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67A9F" w14:textId="76B39C05" w:rsidR="00B71515" w:rsidRPr="009A1258" w:rsidRDefault="00CA13C6" w:rsidP="00D322E6">
      <w:pPr>
        <w:spacing w:line="360" w:lineRule="auto"/>
        <w:jc w:val="both"/>
        <w:rPr>
          <w:b/>
          <w:bCs/>
          <w:color w:val="000000"/>
          <w:sz w:val="22"/>
          <w:szCs w:val="22"/>
        </w:rPr>
      </w:pPr>
      <w:r w:rsidRPr="00CA13C6">
        <w:rPr>
          <w:b/>
          <w:bCs/>
          <w:color w:val="000000"/>
          <w:sz w:val="22"/>
          <w:szCs w:val="22"/>
        </w:rPr>
        <w:t>Childhood Polyarteritis Nodosa Presenting as Central Nervous System Vasculitis</w:t>
      </w:r>
    </w:p>
    <w:p w14:paraId="488B163B" w14:textId="77777777" w:rsidR="008C64BC" w:rsidRPr="00752109" w:rsidRDefault="008C64BC" w:rsidP="00D322E6">
      <w:pPr>
        <w:spacing w:line="360" w:lineRule="auto"/>
        <w:jc w:val="both"/>
        <w:rPr>
          <w:color w:val="000000"/>
          <w:sz w:val="22"/>
          <w:szCs w:val="22"/>
        </w:rPr>
      </w:pPr>
    </w:p>
    <w:p w14:paraId="208926D8" w14:textId="32ACEA8C" w:rsidR="00B71515" w:rsidRPr="00752109" w:rsidRDefault="00545094" w:rsidP="00D322E6">
      <w:pPr>
        <w:spacing w:line="360" w:lineRule="auto"/>
        <w:jc w:val="both"/>
        <w:rPr>
          <w:color w:val="000000"/>
          <w:sz w:val="22"/>
          <w:szCs w:val="22"/>
          <w:vertAlign w:val="superscript"/>
        </w:rPr>
      </w:pPr>
      <w:r w:rsidRPr="00752109">
        <w:rPr>
          <w:color w:val="000000"/>
          <w:sz w:val="22"/>
          <w:szCs w:val="22"/>
        </w:rPr>
        <w:t>Sham Santhanam</w:t>
      </w:r>
      <w:r>
        <w:rPr>
          <w:color w:val="000000"/>
          <w:sz w:val="22"/>
          <w:szCs w:val="22"/>
          <w:vertAlign w:val="superscript"/>
        </w:rPr>
        <w:t>1</w:t>
      </w:r>
      <w:r>
        <w:rPr>
          <w:color w:val="000000"/>
          <w:sz w:val="22"/>
          <w:szCs w:val="22"/>
        </w:rPr>
        <w:t>, Ravikumar Thambidurai</w:t>
      </w:r>
      <w:r w:rsidR="00CD327A" w:rsidRPr="00752109">
        <w:rPr>
          <w:color w:val="000000"/>
          <w:sz w:val="22"/>
          <w:szCs w:val="22"/>
          <w:vertAlign w:val="superscript"/>
        </w:rPr>
        <w:t>2</w:t>
      </w:r>
      <w:r w:rsidR="00B71515" w:rsidRPr="00752109">
        <w:rPr>
          <w:color w:val="000000"/>
          <w:sz w:val="22"/>
          <w:szCs w:val="22"/>
        </w:rPr>
        <w:t>,</w:t>
      </w:r>
      <w:r w:rsidR="00212DF3" w:rsidRPr="00752109">
        <w:rPr>
          <w:color w:val="000000"/>
          <w:sz w:val="22"/>
          <w:szCs w:val="22"/>
        </w:rPr>
        <w:t xml:space="preserve"> </w:t>
      </w:r>
      <w:r w:rsidR="00A94E37">
        <w:rPr>
          <w:color w:val="000000"/>
          <w:sz w:val="22"/>
          <w:szCs w:val="22"/>
        </w:rPr>
        <w:t>Nataraj Palaniappan</w:t>
      </w:r>
      <w:r w:rsidR="00CA13C6">
        <w:rPr>
          <w:color w:val="000000"/>
          <w:sz w:val="22"/>
          <w:szCs w:val="22"/>
          <w:vertAlign w:val="superscript"/>
        </w:rPr>
        <w:t>2</w:t>
      </w:r>
      <w:r w:rsidR="00B71515" w:rsidRPr="00752109">
        <w:rPr>
          <w:color w:val="000000"/>
          <w:sz w:val="22"/>
          <w:szCs w:val="22"/>
        </w:rPr>
        <w:t>,</w:t>
      </w:r>
      <w:r w:rsidR="00B67748" w:rsidRPr="00752109">
        <w:rPr>
          <w:color w:val="000000"/>
          <w:sz w:val="22"/>
          <w:szCs w:val="22"/>
        </w:rPr>
        <w:t xml:space="preserve"> </w:t>
      </w:r>
      <w:r w:rsidR="00A94E37">
        <w:rPr>
          <w:color w:val="000000"/>
          <w:sz w:val="22"/>
          <w:szCs w:val="22"/>
        </w:rPr>
        <w:t>Mukul Vij</w:t>
      </w:r>
      <w:r w:rsidR="00CA13C6">
        <w:rPr>
          <w:color w:val="000000"/>
          <w:sz w:val="22"/>
          <w:szCs w:val="22"/>
          <w:vertAlign w:val="superscript"/>
        </w:rPr>
        <w:t>3</w:t>
      </w:r>
      <w:r w:rsidR="00B71515" w:rsidRPr="00752109">
        <w:rPr>
          <w:color w:val="000000"/>
          <w:sz w:val="22"/>
          <w:szCs w:val="22"/>
        </w:rPr>
        <w:t>,</w:t>
      </w:r>
      <w:r w:rsidR="006E1C90" w:rsidRPr="00752109">
        <w:rPr>
          <w:color w:val="000000"/>
          <w:sz w:val="22"/>
          <w:szCs w:val="22"/>
        </w:rPr>
        <w:t xml:space="preserve"> </w:t>
      </w:r>
      <w:r w:rsidR="00A94E37">
        <w:rPr>
          <w:sz w:val="22"/>
          <w:szCs w:val="22"/>
        </w:rPr>
        <w:t xml:space="preserve">Srinivasan </w:t>
      </w:r>
      <w:r w:rsidR="00A94E37" w:rsidRPr="00545094">
        <w:rPr>
          <w:color w:val="000000"/>
          <w:sz w:val="22"/>
          <w:szCs w:val="22"/>
        </w:rPr>
        <w:t>Kalyanasundaram</w:t>
      </w:r>
      <w:r w:rsidR="00CA13C6">
        <w:rPr>
          <w:sz w:val="22"/>
          <w:szCs w:val="22"/>
          <w:vertAlign w:val="superscript"/>
        </w:rPr>
        <w:t>4</w:t>
      </w:r>
    </w:p>
    <w:p w14:paraId="49264107" w14:textId="77777777" w:rsidR="00545094" w:rsidRPr="00752109" w:rsidRDefault="00545094" w:rsidP="00D322E6">
      <w:pPr>
        <w:spacing w:line="360" w:lineRule="auto"/>
        <w:jc w:val="both"/>
        <w:rPr>
          <w:color w:val="000000"/>
          <w:sz w:val="22"/>
          <w:szCs w:val="22"/>
        </w:rPr>
      </w:pPr>
    </w:p>
    <w:p w14:paraId="570E9C52" w14:textId="77777777" w:rsidR="00B71515" w:rsidRPr="00752109" w:rsidRDefault="00B71515" w:rsidP="00D322E6">
      <w:pPr>
        <w:spacing w:line="360" w:lineRule="auto"/>
        <w:jc w:val="both"/>
        <w:rPr>
          <w:color w:val="000000"/>
          <w:sz w:val="22"/>
          <w:szCs w:val="22"/>
        </w:rPr>
      </w:pPr>
      <w:r w:rsidRPr="00752109">
        <w:rPr>
          <w:b/>
          <w:bCs/>
          <w:color w:val="000000"/>
          <w:sz w:val="22"/>
          <w:szCs w:val="22"/>
        </w:rPr>
        <w:t>Corresponding Author</w:t>
      </w:r>
      <w:r w:rsidRPr="00752109">
        <w:rPr>
          <w:color w:val="000000"/>
          <w:sz w:val="22"/>
          <w:szCs w:val="22"/>
        </w:rPr>
        <w:t>:</w:t>
      </w:r>
    </w:p>
    <w:p w14:paraId="600783D2" w14:textId="77777777" w:rsidR="00A94E37" w:rsidRDefault="00A94E37" w:rsidP="00D322E6">
      <w:pPr>
        <w:spacing w:line="360" w:lineRule="auto"/>
        <w:jc w:val="both"/>
        <w:rPr>
          <w:color w:val="000000"/>
          <w:sz w:val="22"/>
          <w:szCs w:val="22"/>
        </w:rPr>
      </w:pPr>
      <w:r w:rsidRPr="00A94E37">
        <w:rPr>
          <w:color w:val="000000"/>
          <w:sz w:val="22"/>
          <w:szCs w:val="22"/>
        </w:rPr>
        <w:t>Dr. Sham Santhanam</w:t>
      </w:r>
    </w:p>
    <w:p w14:paraId="23224190" w14:textId="77777777" w:rsidR="00A94E37" w:rsidRDefault="00A94E37" w:rsidP="00D322E6">
      <w:pPr>
        <w:spacing w:line="360" w:lineRule="auto"/>
        <w:jc w:val="both"/>
        <w:rPr>
          <w:color w:val="000000"/>
          <w:sz w:val="22"/>
          <w:szCs w:val="22"/>
        </w:rPr>
      </w:pPr>
      <w:r w:rsidRPr="00A94E37">
        <w:rPr>
          <w:color w:val="000000"/>
          <w:sz w:val="22"/>
          <w:szCs w:val="22"/>
        </w:rPr>
        <w:t>Gleneagles Global Health City, Chennai, Tamil Nadu, India</w:t>
      </w:r>
    </w:p>
    <w:p w14:paraId="6829CA71" w14:textId="7174C30A" w:rsidR="00D322E6" w:rsidRPr="00752109" w:rsidRDefault="00A94E37" w:rsidP="00D322E6">
      <w:pPr>
        <w:spacing w:line="360" w:lineRule="auto"/>
        <w:jc w:val="both"/>
        <w:rPr>
          <w:color w:val="000000"/>
          <w:sz w:val="22"/>
          <w:szCs w:val="22"/>
        </w:rPr>
      </w:pPr>
      <w:r w:rsidRPr="00A94E37">
        <w:rPr>
          <w:color w:val="000000"/>
          <w:sz w:val="22"/>
          <w:szCs w:val="22"/>
        </w:rPr>
        <w:t xml:space="preserve">E-mail: </w:t>
      </w:r>
      <w:r>
        <w:rPr>
          <w:color w:val="000000"/>
          <w:sz w:val="22"/>
          <w:szCs w:val="22"/>
        </w:rPr>
        <w:t>abcd1234</w:t>
      </w:r>
      <w:r w:rsidRPr="00A94E37">
        <w:rPr>
          <w:color w:val="000000"/>
          <w:sz w:val="22"/>
          <w:szCs w:val="22"/>
        </w:rPr>
        <w:t>@gmail.com</w:t>
      </w:r>
    </w:p>
    <w:p w14:paraId="3F06006D" w14:textId="77777777" w:rsidR="00CD327A" w:rsidRPr="00752109" w:rsidRDefault="00CD327A" w:rsidP="00D24461">
      <w:pPr>
        <w:jc w:val="both"/>
        <w:rPr>
          <w:color w:val="000000"/>
          <w:sz w:val="22"/>
          <w:szCs w:val="22"/>
        </w:rPr>
      </w:pPr>
    </w:p>
    <w:p w14:paraId="644B1968" w14:textId="77777777" w:rsidR="00CD327A" w:rsidRPr="00752109" w:rsidRDefault="00CD327A" w:rsidP="007F32C2">
      <w:pPr>
        <w:spacing w:line="360" w:lineRule="auto"/>
        <w:jc w:val="both"/>
        <w:rPr>
          <w:color w:val="000000"/>
          <w:sz w:val="22"/>
          <w:szCs w:val="22"/>
        </w:rPr>
      </w:pPr>
      <w:r w:rsidRPr="00752109">
        <w:rPr>
          <w:b/>
          <w:bCs/>
          <w:color w:val="000000"/>
          <w:sz w:val="22"/>
          <w:szCs w:val="22"/>
        </w:rPr>
        <w:t>Author information</w:t>
      </w:r>
      <w:r w:rsidRPr="00752109">
        <w:rPr>
          <w:color w:val="000000"/>
          <w:sz w:val="22"/>
          <w:szCs w:val="22"/>
        </w:rPr>
        <w:t>:</w:t>
      </w:r>
    </w:p>
    <w:p w14:paraId="301A9362" w14:textId="01C90139" w:rsidR="00CD327A" w:rsidRPr="00752109" w:rsidRDefault="00392863" w:rsidP="007F32C2">
      <w:pPr>
        <w:spacing w:line="360" w:lineRule="auto"/>
        <w:jc w:val="both"/>
        <w:rPr>
          <w:color w:val="000000"/>
          <w:sz w:val="20"/>
          <w:szCs w:val="20"/>
        </w:rPr>
      </w:pPr>
      <w:r w:rsidRPr="00752109">
        <w:rPr>
          <w:color w:val="000000"/>
          <w:sz w:val="20"/>
          <w:szCs w:val="20"/>
          <w:vertAlign w:val="superscript"/>
        </w:rPr>
        <w:t>1</w:t>
      </w:r>
      <w:r w:rsidR="00A94E37">
        <w:rPr>
          <w:color w:val="000000"/>
          <w:sz w:val="20"/>
          <w:szCs w:val="20"/>
        </w:rPr>
        <w:t>Department of Rheumatology</w:t>
      </w:r>
      <w:r w:rsidR="00A94E37" w:rsidRPr="00A94E37">
        <w:rPr>
          <w:color w:val="000000"/>
          <w:sz w:val="20"/>
          <w:szCs w:val="20"/>
        </w:rPr>
        <w:t>, Gleneagles Global Health City, Chennai, Tamil Nadu, India</w:t>
      </w:r>
    </w:p>
    <w:p w14:paraId="0694DFF6" w14:textId="2EAEC504" w:rsidR="00CD327A" w:rsidRPr="00752109" w:rsidRDefault="00392863" w:rsidP="007F32C2">
      <w:pPr>
        <w:spacing w:line="360" w:lineRule="auto"/>
        <w:jc w:val="both"/>
        <w:rPr>
          <w:color w:val="000000"/>
          <w:sz w:val="20"/>
          <w:szCs w:val="20"/>
        </w:rPr>
      </w:pPr>
      <w:r w:rsidRPr="00752109">
        <w:rPr>
          <w:color w:val="000000"/>
          <w:sz w:val="20"/>
          <w:szCs w:val="20"/>
          <w:vertAlign w:val="superscript"/>
        </w:rPr>
        <w:t>2</w:t>
      </w:r>
      <w:r w:rsidR="00A94E37">
        <w:rPr>
          <w:color w:val="000000"/>
          <w:sz w:val="20"/>
          <w:szCs w:val="20"/>
        </w:rPr>
        <w:t xml:space="preserve">Department of </w:t>
      </w:r>
      <w:r w:rsidR="00A94E37">
        <w:rPr>
          <w:color w:val="000000"/>
          <w:sz w:val="20"/>
          <w:szCs w:val="20"/>
        </w:rPr>
        <w:t>Paediatrics</w:t>
      </w:r>
      <w:r w:rsidR="00A94E37" w:rsidRPr="00A94E37">
        <w:rPr>
          <w:color w:val="000000"/>
          <w:sz w:val="20"/>
          <w:szCs w:val="20"/>
        </w:rPr>
        <w:t>, Gleneagles Global Health City, Chennai, Tamil Nadu, India</w:t>
      </w:r>
    </w:p>
    <w:p w14:paraId="18608D2D" w14:textId="1740A839" w:rsidR="00392863" w:rsidRPr="00752109" w:rsidRDefault="00392863" w:rsidP="007F32C2">
      <w:pPr>
        <w:spacing w:line="360" w:lineRule="auto"/>
        <w:jc w:val="both"/>
        <w:rPr>
          <w:color w:val="000000"/>
          <w:sz w:val="20"/>
          <w:szCs w:val="20"/>
        </w:rPr>
      </w:pPr>
      <w:r w:rsidRPr="00752109">
        <w:rPr>
          <w:color w:val="000000"/>
          <w:sz w:val="20"/>
          <w:szCs w:val="20"/>
          <w:vertAlign w:val="superscript"/>
        </w:rPr>
        <w:t>3</w:t>
      </w:r>
      <w:r w:rsidR="00CA13C6">
        <w:rPr>
          <w:color w:val="000000"/>
          <w:sz w:val="20"/>
          <w:szCs w:val="20"/>
        </w:rPr>
        <w:t>Department of P</w:t>
      </w:r>
      <w:r w:rsidR="00CA13C6">
        <w:rPr>
          <w:color w:val="000000"/>
          <w:sz w:val="20"/>
          <w:szCs w:val="20"/>
        </w:rPr>
        <w:t>athology</w:t>
      </w:r>
      <w:r w:rsidR="00CA13C6" w:rsidRPr="00A94E37">
        <w:rPr>
          <w:color w:val="000000"/>
          <w:sz w:val="20"/>
          <w:szCs w:val="20"/>
        </w:rPr>
        <w:t>, Gleneagles Global Health City, Chennai, Tamil Nadu, India</w:t>
      </w:r>
    </w:p>
    <w:p w14:paraId="585FCF06" w14:textId="2682553F" w:rsidR="00CD327A" w:rsidRDefault="00392863" w:rsidP="00CA13C6">
      <w:pPr>
        <w:spacing w:line="360" w:lineRule="auto"/>
        <w:jc w:val="both"/>
        <w:rPr>
          <w:color w:val="000000"/>
          <w:sz w:val="20"/>
          <w:szCs w:val="20"/>
        </w:rPr>
      </w:pPr>
      <w:r w:rsidRPr="00752109">
        <w:rPr>
          <w:color w:val="000000"/>
          <w:sz w:val="20"/>
          <w:szCs w:val="20"/>
          <w:vertAlign w:val="superscript"/>
        </w:rPr>
        <w:t>4</w:t>
      </w:r>
      <w:r w:rsidR="00CA13C6">
        <w:rPr>
          <w:color w:val="000000"/>
          <w:sz w:val="20"/>
          <w:szCs w:val="20"/>
        </w:rPr>
        <w:t xml:space="preserve">Department of </w:t>
      </w:r>
      <w:r w:rsidR="00CA13C6">
        <w:rPr>
          <w:color w:val="000000"/>
          <w:sz w:val="20"/>
          <w:szCs w:val="20"/>
        </w:rPr>
        <w:t>Radiology</w:t>
      </w:r>
      <w:r w:rsidR="00CA13C6" w:rsidRPr="00A94E37">
        <w:rPr>
          <w:color w:val="000000"/>
          <w:sz w:val="20"/>
          <w:szCs w:val="20"/>
        </w:rPr>
        <w:t>, Gleneagles Global Health City, Chennai, Tamil Nadu, India</w:t>
      </w:r>
    </w:p>
    <w:p w14:paraId="31AF3BA7" w14:textId="77777777" w:rsidR="00CA13C6" w:rsidRPr="00CA13C6" w:rsidRDefault="00CA13C6" w:rsidP="00CA13C6">
      <w:pPr>
        <w:spacing w:line="360" w:lineRule="auto"/>
        <w:jc w:val="both"/>
        <w:rPr>
          <w:color w:val="000000"/>
          <w:sz w:val="20"/>
          <w:szCs w:val="20"/>
        </w:rPr>
      </w:pPr>
    </w:p>
    <w:p w14:paraId="6E95F018" w14:textId="77777777" w:rsidR="004A2202" w:rsidRPr="00752109" w:rsidRDefault="004A2202" w:rsidP="004E1698">
      <w:pPr>
        <w:jc w:val="both"/>
        <w:rPr>
          <w:b/>
          <w:bCs/>
          <w:color w:val="000000"/>
          <w:sz w:val="22"/>
          <w:szCs w:val="22"/>
          <w:lang w:val="en-US"/>
        </w:rPr>
      </w:pPr>
    </w:p>
    <w:p w14:paraId="61573320" w14:textId="3B96CA96" w:rsidR="004E1698" w:rsidRPr="0005065A" w:rsidRDefault="004E1698" w:rsidP="006C1C15">
      <w:pPr>
        <w:spacing w:line="360" w:lineRule="auto"/>
        <w:jc w:val="both"/>
        <w:rPr>
          <w:b/>
          <w:bCs/>
          <w:color w:val="000000"/>
          <w:sz w:val="22"/>
          <w:szCs w:val="22"/>
          <w:lang w:val="en-US"/>
        </w:rPr>
      </w:pPr>
      <w:r w:rsidRPr="0005065A">
        <w:rPr>
          <w:b/>
          <w:bCs/>
          <w:color w:val="000000"/>
          <w:sz w:val="22"/>
          <w:szCs w:val="22"/>
          <w:lang w:val="en-US"/>
        </w:rPr>
        <w:t>Abstract</w:t>
      </w:r>
    </w:p>
    <w:p w14:paraId="69513F58" w14:textId="77777777" w:rsidR="009C1E9A" w:rsidRPr="0005065A" w:rsidRDefault="009C1E9A" w:rsidP="006C1C15">
      <w:pPr>
        <w:spacing w:line="360" w:lineRule="auto"/>
        <w:jc w:val="both"/>
        <w:rPr>
          <w:b/>
          <w:bCs/>
          <w:color w:val="000000"/>
          <w:sz w:val="22"/>
          <w:szCs w:val="22"/>
          <w:lang w:val="en-US"/>
        </w:rPr>
      </w:pPr>
    </w:p>
    <w:p w14:paraId="61C41373" w14:textId="4FDE6EFE" w:rsidR="00545094" w:rsidRDefault="004E1698" w:rsidP="006C1C15">
      <w:pPr>
        <w:spacing w:after="160" w:line="360" w:lineRule="auto"/>
        <w:jc w:val="both"/>
        <w:rPr>
          <w:color w:val="000000"/>
          <w:sz w:val="22"/>
          <w:szCs w:val="22"/>
          <w:lang w:val="en-GB"/>
        </w:rPr>
      </w:pPr>
      <w:r w:rsidRPr="008E62DB">
        <w:rPr>
          <w:b/>
          <w:bCs/>
          <w:color w:val="000000"/>
          <w:sz w:val="22"/>
          <w:szCs w:val="22"/>
          <w:lang w:val="en-GB"/>
        </w:rPr>
        <w:t>Introduction:</w:t>
      </w:r>
      <w:r w:rsidRPr="008E62DB">
        <w:rPr>
          <w:color w:val="000000"/>
          <w:sz w:val="22"/>
          <w:szCs w:val="22"/>
          <w:lang w:val="en-GB"/>
        </w:rPr>
        <w:t xml:space="preserve"> </w:t>
      </w:r>
      <w:r w:rsidR="00545094" w:rsidRPr="00545094">
        <w:rPr>
          <w:color w:val="000000"/>
          <w:sz w:val="22"/>
          <w:szCs w:val="22"/>
          <w:lang w:val="en-GB"/>
        </w:rPr>
        <w:t xml:space="preserve">Childhood polyarteritis nodosa (c-PAN) is </w:t>
      </w:r>
      <w:r w:rsidR="00545094">
        <w:rPr>
          <w:color w:val="000000"/>
          <w:sz w:val="22"/>
          <w:szCs w:val="22"/>
          <w:lang w:val="en-GB"/>
        </w:rPr>
        <w:t>a</w:t>
      </w:r>
      <w:r w:rsidR="00545094" w:rsidRPr="00545094">
        <w:rPr>
          <w:color w:val="000000"/>
          <w:sz w:val="22"/>
          <w:szCs w:val="22"/>
          <w:lang w:val="en-GB"/>
        </w:rPr>
        <w:t xml:space="preserve"> rare cause of childhood central nervous system (CNS) vasculitis. Nervous system involvement is less common, with peripheral nervous system frequently involved than the CNS. </w:t>
      </w:r>
      <w:r w:rsidR="00545094">
        <w:rPr>
          <w:color w:val="000000"/>
          <w:sz w:val="22"/>
          <w:szCs w:val="22"/>
          <w:lang w:val="en-GB"/>
        </w:rPr>
        <w:t>V</w:t>
      </w:r>
      <w:r w:rsidR="00545094" w:rsidRPr="00545094">
        <w:rPr>
          <w:color w:val="000000"/>
          <w:sz w:val="22"/>
          <w:szCs w:val="22"/>
          <w:lang w:val="en-GB"/>
        </w:rPr>
        <w:t>ery few cases of c-PAN presenting as CNS vasculitis involving both the anterior and posterior circulation have been reported</w:t>
      </w:r>
      <w:r w:rsidR="00545094">
        <w:rPr>
          <w:color w:val="000000"/>
          <w:sz w:val="22"/>
          <w:szCs w:val="22"/>
          <w:lang w:val="en-GB"/>
        </w:rPr>
        <w:t>.</w:t>
      </w:r>
    </w:p>
    <w:p w14:paraId="64AA202A" w14:textId="77777777" w:rsidR="00545094" w:rsidRDefault="00545094" w:rsidP="006C1C15">
      <w:pPr>
        <w:spacing w:after="160" w:line="360" w:lineRule="auto"/>
        <w:jc w:val="both"/>
        <w:rPr>
          <w:color w:val="000000"/>
          <w:sz w:val="22"/>
          <w:szCs w:val="22"/>
          <w:lang w:val="en-GB"/>
        </w:rPr>
      </w:pPr>
      <w:r w:rsidRPr="00545094">
        <w:rPr>
          <w:b/>
          <w:bCs/>
          <w:color w:val="000000"/>
          <w:sz w:val="22"/>
          <w:szCs w:val="22"/>
          <w:lang w:val="en-GB"/>
        </w:rPr>
        <w:t>Case report:</w:t>
      </w:r>
      <w:r>
        <w:rPr>
          <w:color w:val="000000"/>
          <w:sz w:val="22"/>
          <w:szCs w:val="22"/>
          <w:lang w:val="en-GB"/>
        </w:rPr>
        <w:t xml:space="preserve"> W</w:t>
      </w:r>
      <w:r w:rsidRPr="00545094">
        <w:rPr>
          <w:color w:val="000000"/>
          <w:sz w:val="22"/>
          <w:szCs w:val="22"/>
          <w:lang w:val="en-GB"/>
        </w:rPr>
        <w:t xml:space="preserve">e report a </w:t>
      </w:r>
      <w:r>
        <w:rPr>
          <w:color w:val="000000"/>
          <w:sz w:val="22"/>
          <w:szCs w:val="22"/>
          <w:lang w:val="en-GB"/>
        </w:rPr>
        <w:t xml:space="preserve">case of a </w:t>
      </w:r>
      <w:r w:rsidRPr="00545094">
        <w:rPr>
          <w:color w:val="000000"/>
          <w:sz w:val="22"/>
          <w:szCs w:val="22"/>
          <w:lang w:val="en-GB"/>
        </w:rPr>
        <w:t>14-year-old female presenting with extensive CNS vasculitis with severe neurological deficits. She also had systemic symptoms, myalgia, leg ulcers, weight loss, axonal neuropathy, and proteinuria. She was treated with pulse methylprednisolone, monthly intravenous pulse cyclophosphamide, and intravenous immunoglobulin. At the end of 3 months, her proteinuria came down significantly with no major improvement in her neurological status.</w:t>
      </w:r>
    </w:p>
    <w:p w14:paraId="77B9284C" w14:textId="3BAF9503" w:rsidR="008E62DB" w:rsidRDefault="00545094" w:rsidP="00E63837">
      <w:pPr>
        <w:spacing w:after="160" w:line="360" w:lineRule="auto"/>
        <w:jc w:val="both"/>
        <w:rPr>
          <w:color w:val="000000"/>
          <w:sz w:val="22"/>
          <w:szCs w:val="22"/>
          <w:lang w:val="en-GB"/>
        </w:rPr>
      </w:pPr>
      <w:r w:rsidRPr="00545094">
        <w:rPr>
          <w:b/>
          <w:bCs/>
          <w:color w:val="000000"/>
          <w:sz w:val="22"/>
          <w:szCs w:val="22"/>
          <w:lang w:val="en-GB"/>
        </w:rPr>
        <w:t>Conclusion:</w:t>
      </w:r>
      <w:r>
        <w:rPr>
          <w:color w:val="000000"/>
          <w:sz w:val="22"/>
          <w:szCs w:val="22"/>
          <w:lang w:val="en-GB"/>
        </w:rPr>
        <w:t xml:space="preserve"> </w:t>
      </w:r>
      <w:r w:rsidRPr="00545094">
        <w:rPr>
          <w:color w:val="000000"/>
          <w:sz w:val="22"/>
          <w:szCs w:val="22"/>
          <w:lang w:val="en-GB"/>
        </w:rPr>
        <w:t xml:space="preserve">Hence, c-PAN </w:t>
      </w:r>
      <w:r>
        <w:rPr>
          <w:color w:val="000000"/>
          <w:sz w:val="22"/>
          <w:szCs w:val="22"/>
          <w:lang w:val="en-GB"/>
        </w:rPr>
        <w:t>should</w:t>
      </w:r>
      <w:r w:rsidRPr="00545094">
        <w:rPr>
          <w:color w:val="000000"/>
          <w:sz w:val="22"/>
          <w:szCs w:val="22"/>
          <w:lang w:val="en-GB"/>
        </w:rPr>
        <w:t xml:space="preserve"> to be considered in the differential diagnosis of childhood CNS vasculitis and if not picked up early</w:t>
      </w:r>
      <w:r>
        <w:rPr>
          <w:color w:val="000000"/>
          <w:sz w:val="22"/>
          <w:szCs w:val="22"/>
          <w:lang w:val="en-GB"/>
        </w:rPr>
        <w:t>, it</w:t>
      </w:r>
      <w:r w:rsidRPr="00545094">
        <w:rPr>
          <w:color w:val="000000"/>
          <w:sz w:val="22"/>
          <w:szCs w:val="22"/>
          <w:lang w:val="en-GB"/>
        </w:rPr>
        <w:t xml:space="preserve"> can lead to severe neurological deficits.</w:t>
      </w:r>
    </w:p>
    <w:p w14:paraId="20BAF719" w14:textId="77777777" w:rsidR="00CA13C6" w:rsidRDefault="00CA13C6" w:rsidP="00E63837">
      <w:pPr>
        <w:spacing w:after="160" w:line="360" w:lineRule="auto"/>
        <w:jc w:val="both"/>
        <w:rPr>
          <w:color w:val="000000"/>
          <w:sz w:val="22"/>
          <w:szCs w:val="22"/>
          <w:lang w:val="en-GB"/>
        </w:rPr>
      </w:pPr>
    </w:p>
    <w:p w14:paraId="691CAB5B" w14:textId="1891F40A" w:rsidR="00CA13C6" w:rsidRPr="00E63837" w:rsidRDefault="00CA13C6" w:rsidP="00E63837">
      <w:pPr>
        <w:spacing w:after="160" w:line="360" w:lineRule="auto"/>
        <w:jc w:val="both"/>
        <w:rPr>
          <w:color w:val="000000"/>
          <w:sz w:val="22"/>
          <w:szCs w:val="22"/>
          <w:lang w:val="en-GB"/>
        </w:rPr>
      </w:pPr>
      <w:r w:rsidRPr="00CA13C6">
        <w:rPr>
          <w:b/>
          <w:bCs/>
          <w:color w:val="000000"/>
          <w:sz w:val="22"/>
          <w:szCs w:val="22"/>
          <w:lang w:val="en-GB"/>
        </w:rPr>
        <w:t>Key Words:</w:t>
      </w:r>
      <w:r w:rsidRPr="00CA13C6">
        <w:rPr>
          <w:color w:val="000000"/>
          <w:sz w:val="22"/>
          <w:szCs w:val="22"/>
          <w:lang w:val="en-GB"/>
        </w:rPr>
        <w:t xml:space="preserve"> Central nervous system, childhood, polyarteritis nodosa, vasculitis</w:t>
      </w:r>
    </w:p>
    <w:sectPr w:rsidR="00CA13C6" w:rsidRPr="00E63837" w:rsidSect="00740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AEC"/>
    <w:multiLevelType w:val="hybridMultilevel"/>
    <w:tmpl w:val="4D6A66E2"/>
    <w:lvl w:ilvl="0" w:tplc="08090001">
      <w:start w:val="1"/>
      <w:numFmt w:val="bullet"/>
      <w:lvlText w:val=""/>
      <w:lvlJc w:val="left"/>
      <w:pPr>
        <w:ind w:left="1374" w:hanging="360"/>
      </w:pPr>
      <w:rPr>
        <w:rFonts w:ascii="Symbol" w:hAnsi="Symbol" w:hint="default"/>
      </w:rPr>
    </w:lvl>
    <w:lvl w:ilvl="1" w:tplc="08090003" w:tentative="1">
      <w:start w:val="1"/>
      <w:numFmt w:val="bullet"/>
      <w:lvlText w:val="o"/>
      <w:lvlJc w:val="left"/>
      <w:pPr>
        <w:ind w:left="2094" w:hanging="360"/>
      </w:pPr>
      <w:rPr>
        <w:rFonts w:ascii="Courier New" w:hAnsi="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1" w15:restartNumberingAfterBreak="0">
    <w:nsid w:val="097D28F5"/>
    <w:multiLevelType w:val="hybridMultilevel"/>
    <w:tmpl w:val="623C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B4821"/>
    <w:multiLevelType w:val="hybridMultilevel"/>
    <w:tmpl w:val="D51C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34A22"/>
    <w:multiLevelType w:val="hybridMultilevel"/>
    <w:tmpl w:val="892A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70112"/>
    <w:multiLevelType w:val="hybridMultilevel"/>
    <w:tmpl w:val="55B0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35CF7"/>
    <w:multiLevelType w:val="hybridMultilevel"/>
    <w:tmpl w:val="7830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C69E8"/>
    <w:multiLevelType w:val="multilevel"/>
    <w:tmpl w:val="80167184"/>
    <w:lvl w:ilvl="0">
      <w:start w:val="1"/>
      <w:numFmt w:val="decimal"/>
      <w:lvlText w:val="%1."/>
      <w:lvlJc w:val="left"/>
      <w:pPr>
        <w:tabs>
          <w:tab w:val="num" w:pos="720"/>
        </w:tabs>
        <w:ind w:left="720" w:hanging="360"/>
      </w:pPr>
    </w:lvl>
    <w:lvl w:ilvl="1">
      <w:start w:val="4"/>
      <w:numFmt w:val="decimal"/>
      <w:lvlText w:val="%2"/>
      <w:lvlJc w:val="left"/>
      <w:pPr>
        <w:ind w:left="1440" w:hanging="360"/>
      </w:pPr>
      <w:rPr>
        <w:rFonts w:ascii="Segoe UI" w:hAnsi="Segoe UI" w:cs="Segoe UI" w:hint="default"/>
        <w:color w:val="33333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135DC1"/>
    <w:multiLevelType w:val="multilevel"/>
    <w:tmpl w:val="80167184"/>
    <w:lvl w:ilvl="0">
      <w:start w:val="1"/>
      <w:numFmt w:val="decimal"/>
      <w:lvlText w:val="%1."/>
      <w:lvlJc w:val="left"/>
      <w:pPr>
        <w:tabs>
          <w:tab w:val="num" w:pos="720"/>
        </w:tabs>
        <w:ind w:left="720" w:hanging="360"/>
      </w:pPr>
    </w:lvl>
    <w:lvl w:ilvl="1">
      <w:start w:val="4"/>
      <w:numFmt w:val="decimal"/>
      <w:lvlText w:val="%2"/>
      <w:lvlJc w:val="left"/>
      <w:pPr>
        <w:ind w:left="1440" w:hanging="360"/>
      </w:pPr>
      <w:rPr>
        <w:rFonts w:ascii="Segoe UI" w:hAnsi="Segoe UI" w:cs="Segoe UI" w:hint="default"/>
        <w:color w:val="33333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900302"/>
    <w:multiLevelType w:val="hybridMultilevel"/>
    <w:tmpl w:val="0AE0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A14FE"/>
    <w:multiLevelType w:val="hybridMultilevel"/>
    <w:tmpl w:val="5EFC8598"/>
    <w:lvl w:ilvl="0" w:tplc="5FC0B244">
      <w:start w:val="9"/>
      <w:numFmt w:val="decimal"/>
      <w:lvlText w:val="%1."/>
      <w:lvlJc w:val="left"/>
      <w:pPr>
        <w:ind w:left="1080" w:hanging="360"/>
      </w:pPr>
      <w:rPr>
        <w:rFonts w:ascii="Segoe UI" w:hAnsi="Segoe UI" w:cs="Segoe UI" w:hint="default"/>
        <w:color w:val="33333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C631454"/>
    <w:multiLevelType w:val="hybridMultilevel"/>
    <w:tmpl w:val="2D26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31A4E"/>
    <w:multiLevelType w:val="hybridMultilevel"/>
    <w:tmpl w:val="B974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D119E"/>
    <w:multiLevelType w:val="hybridMultilevel"/>
    <w:tmpl w:val="A3520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0050BC"/>
    <w:multiLevelType w:val="hybridMultilevel"/>
    <w:tmpl w:val="EC4A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D2AC3"/>
    <w:multiLevelType w:val="multilevel"/>
    <w:tmpl w:val="6B807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E81CA4"/>
    <w:multiLevelType w:val="hybridMultilevel"/>
    <w:tmpl w:val="03A4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604910">
    <w:abstractNumId w:val="10"/>
  </w:num>
  <w:num w:numId="2" w16cid:durableId="52583345">
    <w:abstractNumId w:val="4"/>
  </w:num>
  <w:num w:numId="3" w16cid:durableId="1361126782">
    <w:abstractNumId w:val="0"/>
  </w:num>
  <w:num w:numId="4" w16cid:durableId="207305813">
    <w:abstractNumId w:val="12"/>
  </w:num>
  <w:num w:numId="5" w16cid:durableId="1531839160">
    <w:abstractNumId w:val="1"/>
  </w:num>
  <w:num w:numId="6" w16cid:durableId="2121802361">
    <w:abstractNumId w:val="6"/>
  </w:num>
  <w:num w:numId="7" w16cid:durableId="1154562288">
    <w:abstractNumId w:val="13"/>
  </w:num>
  <w:num w:numId="8" w16cid:durableId="463616738">
    <w:abstractNumId w:val="3"/>
  </w:num>
  <w:num w:numId="9" w16cid:durableId="961300121">
    <w:abstractNumId w:val="5"/>
  </w:num>
  <w:num w:numId="10" w16cid:durableId="214897621">
    <w:abstractNumId w:val="8"/>
  </w:num>
  <w:num w:numId="11" w16cid:durableId="220291573">
    <w:abstractNumId w:val="11"/>
  </w:num>
  <w:num w:numId="12" w16cid:durableId="1156603446">
    <w:abstractNumId w:val="15"/>
  </w:num>
  <w:num w:numId="13" w16cid:durableId="244191439">
    <w:abstractNumId w:val="14"/>
  </w:num>
  <w:num w:numId="14" w16cid:durableId="6055563">
    <w:abstractNumId w:val="9"/>
  </w:num>
  <w:num w:numId="15" w16cid:durableId="772867234">
    <w:abstractNumId w:val="7"/>
  </w:num>
  <w:num w:numId="16" w16cid:durableId="1961301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3MDYwNDI2MjQ1MTRS0lEKTi0uzszPAykwrAUAise/CywAAAA="/>
  </w:docVars>
  <w:rsids>
    <w:rsidRoot w:val="00B71515"/>
    <w:rsid w:val="00000D29"/>
    <w:rsid w:val="00006DBB"/>
    <w:rsid w:val="00020BD4"/>
    <w:rsid w:val="000239ED"/>
    <w:rsid w:val="000243E4"/>
    <w:rsid w:val="00027038"/>
    <w:rsid w:val="000320B3"/>
    <w:rsid w:val="00032701"/>
    <w:rsid w:val="000334E5"/>
    <w:rsid w:val="00046FAF"/>
    <w:rsid w:val="00047238"/>
    <w:rsid w:val="00047A52"/>
    <w:rsid w:val="0005065A"/>
    <w:rsid w:val="00055BB1"/>
    <w:rsid w:val="00055F2C"/>
    <w:rsid w:val="000612E9"/>
    <w:rsid w:val="00061B9E"/>
    <w:rsid w:val="00061C77"/>
    <w:rsid w:val="00097234"/>
    <w:rsid w:val="000A315E"/>
    <w:rsid w:val="000A7CD5"/>
    <w:rsid w:val="000B2340"/>
    <w:rsid w:val="000B34C3"/>
    <w:rsid w:val="000E3B16"/>
    <w:rsid w:val="000E531A"/>
    <w:rsid w:val="000E6926"/>
    <w:rsid w:val="000F000A"/>
    <w:rsid w:val="00105EFE"/>
    <w:rsid w:val="00111DCB"/>
    <w:rsid w:val="00112CA1"/>
    <w:rsid w:val="0011573D"/>
    <w:rsid w:val="001211E0"/>
    <w:rsid w:val="0012191E"/>
    <w:rsid w:val="00121A48"/>
    <w:rsid w:val="00123555"/>
    <w:rsid w:val="00131362"/>
    <w:rsid w:val="001417DA"/>
    <w:rsid w:val="00142B3C"/>
    <w:rsid w:val="001440EB"/>
    <w:rsid w:val="001447BD"/>
    <w:rsid w:val="00145B05"/>
    <w:rsid w:val="001504C4"/>
    <w:rsid w:val="00150EA3"/>
    <w:rsid w:val="0016213F"/>
    <w:rsid w:val="00163AE3"/>
    <w:rsid w:val="00165392"/>
    <w:rsid w:val="001756E9"/>
    <w:rsid w:val="001766E4"/>
    <w:rsid w:val="00187A7E"/>
    <w:rsid w:val="001A39D0"/>
    <w:rsid w:val="001B44F4"/>
    <w:rsid w:val="001C7906"/>
    <w:rsid w:val="001D791D"/>
    <w:rsid w:val="001E3857"/>
    <w:rsid w:val="001E465B"/>
    <w:rsid w:val="001E46D6"/>
    <w:rsid w:val="001E7502"/>
    <w:rsid w:val="001F5513"/>
    <w:rsid w:val="0020665A"/>
    <w:rsid w:val="00212DA0"/>
    <w:rsid w:val="00212DF3"/>
    <w:rsid w:val="00217D0D"/>
    <w:rsid w:val="00224002"/>
    <w:rsid w:val="00224F47"/>
    <w:rsid w:val="00232630"/>
    <w:rsid w:val="00232752"/>
    <w:rsid w:val="00241456"/>
    <w:rsid w:val="002467B7"/>
    <w:rsid w:val="002517A0"/>
    <w:rsid w:val="002554F7"/>
    <w:rsid w:val="002622D0"/>
    <w:rsid w:val="002633C3"/>
    <w:rsid w:val="002651B8"/>
    <w:rsid w:val="00272A6C"/>
    <w:rsid w:val="00274458"/>
    <w:rsid w:val="00281A67"/>
    <w:rsid w:val="00283F8B"/>
    <w:rsid w:val="00287C77"/>
    <w:rsid w:val="002A1012"/>
    <w:rsid w:val="002A7894"/>
    <w:rsid w:val="002B3261"/>
    <w:rsid w:val="002B74DE"/>
    <w:rsid w:val="002C0E10"/>
    <w:rsid w:val="002C16C9"/>
    <w:rsid w:val="002E0F4A"/>
    <w:rsid w:val="002E32BF"/>
    <w:rsid w:val="002E3898"/>
    <w:rsid w:val="002F2ED6"/>
    <w:rsid w:val="002F68D9"/>
    <w:rsid w:val="00300845"/>
    <w:rsid w:val="00302CDB"/>
    <w:rsid w:val="00310B12"/>
    <w:rsid w:val="00316CE6"/>
    <w:rsid w:val="003237F9"/>
    <w:rsid w:val="003273F2"/>
    <w:rsid w:val="003309A9"/>
    <w:rsid w:val="003740FA"/>
    <w:rsid w:val="00392863"/>
    <w:rsid w:val="003A2BFD"/>
    <w:rsid w:val="003A5B88"/>
    <w:rsid w:val="003A7E1B"/>
    <w:rsid w:val="003B45FD"/>
    <w:rsid w:val="003B57D6"/>
    <w:rsid w:val="003C12BE"/>
    <w:rsid w:val="003D0E3D"/>
    <w:rsid w:val="003D1329"/>
    <w:rsid w:val="003E6E75"/>
    <w:rsid w:val="003F1099"/>
    <w:rsid w:val="003F2472"/>
    <w:rsid w:val="003F416E"/>
    <w:rsid w:val="003F5574"/>
    <w:rsid w:val="003F77A5"/>
    <w:rsid w:val="00402FD2"/>
    <w:rsid w:val="00414D55"/>
    <w:rsid w:val="0042129E"/>
    <w:rsid w:val="004242D8"/>
    <w:rsid w:val="00452B2F"/>
    <w:rsid w:val="00453360"/>
    <w:rsid w:val="0046637F"/>
    <w:rsid w:val="0047487D"/>
    <w:rsid w:val="00481794"/>
    <w:rsid w:val="004819AF"/>
    <w:rsid w:val="0048303A"/>
    <w:rsid w:val="00484212"/>
    <w:rsid w:val="00490064"/>
    <w:rsid w:val="004900BF"/>
    <w:rsid w:val="0049172D"/>
    <w:rsid w:val="00492912"/>
    <w:rsid w:val="00494CAF"/>
    <w:rsid w:val="004954E3"/>
    <w:rsid w:val="004966B5"/>
    <w:rsid w:val="00496C1C"/>
    <w:rsid w:val="004A2202"/>
    <w:rsid w:val="004A3753"/>
    <w:rsid w:val="004A4FD6"/>
    <w:rsid w:val="004C6482"/>
    <w:rsid w:val="004C69F7"/>
    <w:rsid w:val="004D54B5"/>
    <w:rsid w:val="004D6974"/>
    <w:rsid w:val="004D7ABE"/>
    <w:rsid w:val="004E1698"/>
    <w:rsid w:val="004E7782"/>
    <w:rsid w:val="004F5D65"/>
    <w:rsid w:val="00501AB7"/>
    <w:rsid w:val="00501FFC"/>
    <w:rsid w:val="00517F64"/>
    <w:rsid w:val="0052302F"/>
    <w:rsid w:val="00524EE4"/>
    <w:rsid w:val="0052610C"/>
    <w:rsid w:val="00527F85"/>
    <w:rsid w:val="0053217B"/>
    <w:rsid w:val="005360EE"/>
    <w:rsid w:val="00545094"/>
    <w:rsid w:val="00555DAF"/>
    <w:rsid w:val="0056793F"/>
    <w:rsid w:val="00576D24"/>
    <w:rsid w:val="00580AEB"/>
    <w:rsid w:val="005840A7"/>
    <w:rsid w:val="005A74D2"/>
    <w:rsid w:val="005B0780"/>
    <w:rsid w:val="005B091B"/>
    <w:rsid w:val="005B2D07"/>
    <w:rsid w:val="005B3A2D"/>
    <w:rsid w:val="005B58DA"/>
    <w:rsid w:val="005D22B7"/>
    <w:rsid w:val="005E3135"/>
    <w:rsid w:val="005F7619"/>
    <w:rsid w:val="0062076A"/>
    <w:rsid w:val="006265F6"/>
    <w:rsid w:val="006317D2"/>
    <w:rsid w:val="00642ED1"/>
    <w:rsid w:val="00651BFC"/>
    <w:rsid w:val="00661964"/>
    <w:rsid w:val="00664B35"/>
    <w:rsid w:val="00666ECF"/>
    <w:rsid w:val="006753F1"/>
    <w:rsid w:val="00675E0A"/>
    <w:rsid w:val="00677399"/>
    <w:rsid w:val="006776D6"/>
    <w:rsid w:val="00686F9C"/>
    <w:rsid w:val="00695794"/>
    <w:rsid w:val="006A5617"/>
    <w:rsid w:val="006A71B7"/>
    <w:rsid w:val="006C1C15"/>
    <w:rsid w:val="006C4CDC"/>
    <w:rsid w:val="006E1C90"/>
    <w:rsid w:val="006E3447"/>
    <w:rsid w:val="006E5910"/>
    <w:rsid w:val="006F242E"/>
    <w:rsid w:val="006F24D5"/>
    <w:rsid w:val="006F2820"/>
    <w:rsid w:val="006F71EA"/>
    <w:rsid w:val="007279AA"/>
    <w:rsid w:val="00731B59"/>
    <w:rsid w:val="00734E3C"/>
    <w:rsid w:val="00734FA3"/>
    <w:rsid w:val="00740E32"/>
    <w:rsid w:val="00742F00"/>
    <w:rsid w:val="00744637"/>
    <w:rsid w:val="00745AE8"/>
    <w:rsid w:val="0074700E"/>
    <w:rsid w:val="007503E4"/>
    <w:rsid w:val="00752109"/>
    <w:rsid w:val="00755DB5"/>
    <w:rsid w:val="0076243D"/>
    <w:rsid w:val="00764EA7"/>
    <w:rsid w:val="007667E4"/>
    <w:rsid w:val="00785954"/>
    <w:rsid w:val="00786283"/>
    <w:rsid w:val="00787E2A"/>
    <w:rsid w:val="00790DAA"/>
    <w:rsid w:val="0079232B"/>
    <w:rsid w:val="007945AE"/>
    <w:rsid w:val="00796D8D"/>
    <w:rsid w:val="007A730D"/>
    <w:rsid w:val="007B6308"/>
    <w:rsid w:val="007D151B"/>
    <w:rsid w:val="007E27F7"/>
    <w:rsid w:val="007F0A52"/>
    <w:rsid w:val="007F273C"/>
    <w:rsid w:val="007F32C2"/>
    <w:rsid w:val="007F66A2"/>
    <w:rsid w:val="0080458F"/>
    <w:rsid w:val="008151E0"/>
    <w:rsid w:val="0084432A"/>
    <w:rsid w:val="0085314B"/>
    <w:rsid w:val="008637B3"/>
    <w:rsid w:val="00872A55"/>
    <w:rsid w:val="00877954"/>
    <w:rsid w:val="0088075E"/>
    <w:rsid w:val="008854F1"/>
    <w:rsid w:val="008955EE"/>
    <w:rsid w:val="008A4325"/>
    <w:rsid w:val="008A49CF"/>
    <w:rsid w:val="008A7526"/>
    <w:rsid w:val="008B763C"/>
    <w:rsid w:val="008B7B56"/>
    <w:rsid w:val="008C30DE"/>
    <w:rsid w:val="008C64BC"/>
    <w:rsid w:val="008E62DB"/>
    <w:rsid w:val="008F0B2C"/>
    <w:rsid w:val="008F6FE3"/>
    <w:rsid w:val="00911139"/>
    <w:rsid w:val="009120E2"/>
    <w:rsid w:val="00913F2D"/>
    <w:rsid w:val="00916DA8"/>
    <w:rsid w:val="00930AB6"/>
    <w:rsid w:val="009428BD"/>
    <w:rsid w:val="00943CE9"/>
    <w:rsid w:val="009446C9"/>
    <w:rsid w:val="00951044"/>
    <w:rsid w:val="0095330A"/>
    <w:rsid w:val="009538BB"/>
    <w:rsid w:val="00960149"/>
    <w:rsid w:val="00963294"/>
    <w:rsid w:val="0096448D"/>
    <w:rsid w:val="0097045F"/>
    <w:rsid w:val="00973D97"/>
    <w:rsid w:val="009760FF"/>
    <w:rsid w:val="00990195"/>
    <w:rsid w:val="009901F0"/>
    <w:rsid w:val="0099069B"/>
    <w:rsid w:val="00991C16"/>
    <w:rsid w:val="009935DB"/>
    <w:rsid w:val="00994CE7"/>
    <w:rsid w:val="009A1258"/>
    <w:rsid w:val="009C1E9A"/>
    <w:rsid w:val="009C4B4F"/>
    <w:rsid w:val="009D53CC"/>
    <w:rsid w:val="009D5FD1"/>
    <w:rsid w:val="009D6408"/>
    <w:rsid w:val="009E148C"/>
    <w:rsid w:val="009F5B28"/>
    <w:rsid w:val="00A01B1C"/>
    <w:rsid w:val="00A100A8"/>
    <w:rsid w:val="00A10B0E"/>
    <w:rsid w:val="00A258FD"/>
    <w:rsid w:val="00A30248"/>
    <w:rsid w:val="00A3136D"/>
    <w:rsid w:val="00A319A6"/>
    <w:rsid w:val="00A34460"/>
    <w:rsid w:val="00A379E2"/>
    <w:rsid w:val="00A42042"/>
    <w:rsid w:val="00A43117"/>
    <w:rsid w:val="00A56163"/>
    <w:rsid w:val="00A623A0"/>
    <w:rsid w:val="00A844D9"/>
    <w:rsid w:val="00A85F08"/>
    <w:rsid w:val="00A87C90"/>
    <w:rsid w:val="00A94E37"/>
    <w:rsid w:val="00AA27F3"/>
    <w:rsid w:val="00AA4A21"/>
    <w:rsid w:val="00AA6CFD"/>
    <w:rsid w:val="00AC46E8"/>
    <w:rsid w:val="00AD088B"/>
    <w:rsid w:val="00AD67A8"/>
    <w:rsid w:val="00AE6B3C"/>
    <w:rsid w:val="00AF2DF6"/>
    <w:rsid w:val="00AF2FAF"/>
    <w:rsid w:val="00B05FF7"/>
    <w:rsid w:val="00B1467E"/>
    <w:rsid w:val="00B2151C"/>
    <w:rsid w:val="00B321A4"/>
    <w:rsid w:val="00B33211"/>
    <w:rsid w:val="00B35883"/>
    <w:rsid w:val="00B4779A"/>
    <w:rsid w:val="00B52CBC"/>
    <w:rsid w:val="00B67748"/>
    <w:rsid w:val="00B71515"/>
    <w:rsid w:val="00B76278"/>
    <w:rsid w:val="00B8356E"/>
    <w:rsid w:val="00B93C3D"/>
    <w:rsid w:val="00BB7142"/>
    <w:rsid w:val="00BC49E8"/>
    <w:rsid w:val="00BC511D"/>
    <w:rsid w:val="00BC5C91"/>
    <w:rsid w:val="00BD295B"/>
    <w:rsid w:val="00BD49C1"/>
    <w:rsid w:val="00BE11DA"/>
    <w:rsid w:val="00BE22E7"/>
    <w:rsid w:val="00BF3991"/>
    <w:rsid w:val="00C0041F"/>
    <w:rsid w:val="00C062AE"/>
    <w:rsid w:val="00C14F2C"/>
    <w:rsid w:val="00C16565"/>
    <w:rsid w:val="00C24148"/>
    <w:rsid w:val="00C242DA"/>
    <w:rsid w:val="00C35B20"/>
    <w:rsid w:val="00C41E2D"/>
    <w:rsid w:val="00C43205"/>
    <w:rsid w:val="00C55EC6"/>
    <w:rsid w:val="00C60597"/>
    <w:rsid w:val="00C607D8"/>
    <w:rsid w:val="00C64A94"/>
    <w:rsid w:val="00C742C3"/>
    <w:rsid w:val="00C84A4C"/>
    <w:rsid w:val="00C90795"/>
    <w:rsid w:val="00C90AAC"/>
    <w:rsid w:val="00C91221"/>
    <w:rsid w:val="00C92ABB"/>
    <w:rsid w:val="00CA13C6"/>
    <w:rsid w:val="00CA3773"/>
    <w:rsid w:val="00CA75C0"/>
    <w:rsid w:val="00CA7BC1"/>
    <w:rsid w:val="00CB73E5"/>
    <w:rsid w:val="00CC0DAD"/>
    <w:rsid w:val="00CD327A"/>
    <w:rsid w:val="00CE125C"/>
    <w:rsid w:val="00CE3796"/>
    <w:rsid w:val="00CE4E8B"/>
    <w:rsid w:val="00D02742"/>
    <w:rsid w:val="00D070D4"/>
    <w:rsid w:val="00D167CE"/>
    <w:rsid w:val="00D20179"/>
    <w:rsid w:val="00D23F41"/>
    <w:rsid w:val="00D24461"/>
    <w:rsid w:val="00D253AB"/>
    <w:rsid w:val="00D256F5"/>
    <w:rsid w:val="00D322E6"/>
    <w:rsid w:val="00D32BAE"/>
    <w:rsid w:val="00D35E5F"/>
    <w:rsid w:val="00D454DC"/>
    <w:rsid w:val="00D5202C"/>
    <w:rsid w:val="00D5767A"/>
    <w:rsid w:val="00D62DD7"/>
    <w:rsid w:val="00D806B3"/>
    <w:rsid w:val="00D84758"/>
    <w:rsid w:val="00D87068"/>
    <w:rsid w:val="00D95FA1"/>
    <w:rsid w:val="00DA136C"/>
    <w:rsid w:val="00DA69C8"/>
    <w:rsid w:val="00DC133B"/>
    <w:rsid w:val="00DD1BE3"/>
    <w:rsid w:val="00DE2A41"/>
    <w:rsid w:val="00DE7AE3"/>
    <w:rsid w:val="00DF1E4A"/>
    <w:rsid w:val="00DF38EC"/>
    <w:rsid w:val="00DF694E"/>
    <w:rsid w:val="00E008BA"/>
    <w:rsid w:val="00E05B56"/>
    <w:rsid w:val="00E067D0"/>
    <w:rsid w:val="00E0714F"/>
    <w:rsid w:val="00E07390"/>
    <w:rsid w:val="00E329FE"/>
    <w:rsid w:val="00E3303E"/>
    <w:rsid w:val="00E34317"/>
    <w:rsid w:val="00E5536C"/>
    <w:rsid w:val="00E57200"/>
    <w:rsid w:val="00E574A6"/>
    <w:rsid w:val="00E63837"/>
    <w:rsid w:val="00E67D55"/>
    <w:rsid w:val="00E8502A"/>
    <w:rsid w:val="00E866AD"/>
    <w:rsid w:val="00E866F9"/>
    <w:rsid w:val="00E912AD"/>
    <w:rsid w:val="00EA0078"/>
    <w:rsid w:val="00EA1C12"/>
    <w:rsid w:val="00EA3A92"/>
    <w:rsid w:val="00EA741E"/>
    <w:rsid w:val="00EB2B63"/>
    <w:rsid w:val="00EC21A7"/>
    <w:rsid w:val="00ED620A"/>
    <w:rsid w:val="00EE1327"/>
    <w:rsid w:val="00EE4203"/>
    <w:rsid w:val="00EE4BA9"/>
    <w:rsid w:val="00EF5A92"/>
    <w:rsid w:val="00F0562A"/>
    <w:rsid w:val="00F112BB"/>
    <w:rsid w:val="00F16EF4"/>
    <w:rsid w:val="00F2141B"/>
    <w:rsid w:val="00F21668"/>
    <w:rsid w:val="00F27EF3"/>
    <w:rsid w:val="00F42242"/>
    <w:rsid w:val="00F42813"/>
    <w:rsid w:val="00F54E60"/>
    <w:rsid w:val="00F61D2F"/>
    <w:rsid w:val="00F62083"/>
    <w:rsid w:val="00F662C2"/>
    <w:rsid w:val="00F72BAA"/>
    <w:rsid w:val="00F75281"/>
    <w:rsid w:val="00F82D5D"/>
    <w:rsid w:val="00F905AC"/>
    <w:rsid w:val="00F91913"/>
    <w:rsid w:val="00F96BB4"/>
    <w:rsid w:val="00FB1E89"/>
    <w:rsid w:val="00FB2463"/>
    <w:rsid w:val="00FC5493"/>
    <w:rsid w:val="00FD627C"/>
    <w:rsid w:val="00FE0997"/>
    <w:rsid w:val="00FE34A7"/>
    <w:rsid w:val="00FE677F"/>
    <w:rsid w:val="00FE76CC"/>
    <w:rsid w:val="00FF72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2F16"/>
  <w15:chartTrackingRefBased/>
  <w15:docId w15:val="{E3913868-892C-49F2-A3E8-3CE536D1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Latha"/>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EF4"/>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515"/>
    <w:pPr>
      <w:ind w:left="720"/>
      <w:contextualSpacing/>
    </w:pPr>
    <w:rPr>
      <w:rFonts w:ascii="Calibri" w:eastAsia="Calibri" w:hAnsi="Calibri" w:cs="Latha"/>
      <w:lang w:eastAsia="en-US"/>
    </w:rPr>
  </w:style>
  <w:style w:type="paragraph" w:styleId="NoSpacing">
    <w:name w:val="No Spacing"/>
    <w:uiPriority w:val="1"/>
    <w:qFormat/>
    <w:rsid w:val="002554F7"/>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A4A21"/>
    <w:pPr>
      <w:spacing w:before="100" w:beforeAutospacing="1" w:after="100" w:afterAutospacing="1"/>
    </w:pPr>
  </w:style>
  <w:style w:type="character" w:customStyle="1" w:styleId="apple-converted-space">
    <w:name w:val="apple-converted-space"/>
    <w:basedOn w:val="DefaultParagraphFont"/>
    <w:rsid w:val="006317D2"/>
  </w:style>
  <w:style w:type="character" w:styleId="Hyperlink">
    <w:name w:val="Hyperlink"/>
    <w:uiPriority w:val="99"/>
    <w:unhideWhenUsed/>
    <w:rsid w:val="006753F1"/>
    <w:rPr>
      <w:color w:val="0563C1"/>
      <w:u w:val="single"/>
    </w:rPr>
  </w:style>
  <w:style w:type="character" w:styleId="UnresolvedMention">
    <w:name w:val="Unresolved Mention"/>
    <w:uiPriority w:val="99"/>
    <w:semiHidden/>
    <w:unhideWhenUsed/>
    <w:rsid w:val="006753F1"/>
    <w:rPr>
      <w:color w:val="605E5C"/>
      <w:shd w:val="clear" w:color="auto" w:fill="E1DFDD"/>
    </w:rPr>
  </w:style>
  <w:style w:type="character" w:customStyle="1" w:styleId="highwire-citation-authors">
    <w:name w:val="highwire-citation-authors"/>
    <w:basedOn w:val="DefaultParagraphFont"/>
    <w:rsid w:val="00CE4E8B"/>
  </w:style>
  <w:style w:type="character" w:customStyle="1" w:styleId="highwire-citation-author">
    <w:name w:val="highwire-citation-author"/>
    <w:basedOn w:val="DefaultParagraphFont"/>
    <w:rsid w:val="00CE4E8B"/>
  </w:style>
  <w:style w:type="character" w:customStyle="1" w:styleId="nlm-surname">
    <w:name w:val="nlm-surname"/>
    <w:basedOn w:val="DefaultParagraphFont"/>
    <w:rsid w:val="00CE4E8B"/>
  </w:style>
  <w:style w:type="character" w:customStyle="1" w:styleId="citation-et">
    <w:name w:val="citation-et"/>
    <w:basedOn w:val="DefaultParagraphFont"/>
    <w:rsid w:val="00CE4E8B"/>
  </w:style>
  <w:style w:type="character" w:customStyle="1" w:styleId="highwire-cite-metadata-journal">
    <w:name w:val="highwire-cite-metadata-journal"/>
    <w:basedOn w:val="DefaultParagraphFont"/>
    <w:rsid w:val="00CE4E8B"/>
  </w:style>
  <w:style w:type="character" w:customStyle="1" w:styleId="highwire-cite-metadata-year">
    <w:name w:val="highwire-cite-metadata-year"/>
    <w:basedOn w:val="DefaultParagraphFont"/>
    <w:rsid w:val="00CE4E8B"/>
  </w:style>
  <w:style w:type="character" w:customStyle="1" w:styleId="highwire-cite-metadata-volume">
    <w:name w:val="highwire-cite-metadata-volume"/>
    <w:basedOn w:val="DefaultParagraphFont"/>
    <w:rsid w:val="00CE4E8B"/>
  </w:style>
  <w:style w:type="character" w:customStyle="1" w:styleId="highwire-cite-metadata-pages">
    <w:name w:val="highwire-cite-metadata-pages"/>
    <w:basedOn w:val="DefaultParagraphFont"/>
    <w:rsid w:val="00CE4E8B"/>
  </w:style>
  <w:style w:type="character" w:styleId="FollowedHyperlink">
    <w:name w:val="FollowedHyperlink"/>
    <w:uiPriority w:val="99"/>
    <w:semiHidden/>
    <w:unhideWhenUsed/>
    <w:rsid w:val="00AD67A8"/>
    <w:rPr>
      <w:color w:val="954F72"/>
      <w:u w:val="single"/>
    </w:rPr>
  </w:style>
  <w:style w:type="paragraph" w:styleId="Revision">
    <w:name w:val="Revision"/>
    <w:hidden/>
    <w:uiPriority w:val="99"/>
    <w:semiHidden/>
    <w:rsid w:val="006265F6"/>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4900BF"/>
    <w:rPr>
      <w:sz w:val="16"/>
      <w:szCs w:val="16"/>
    </w:rPr>
  </w:style>
  <w:style w:type="paragraph" w:styleId="CommentText">
    <w:name w:val="annotation text"/>
    <w:basedOn w:val="Normal"/>
    <w:link w:val="CommentTextChar"/>
    <w:uiPriority w:val="99"/>
    <w:semiHidden/>
    <w:unhideWhenUsed/>
    <w:rsid w:val="004900BF"/>
    <w:rPr>
      <w:sz w:val="20"/>
      <w:szCs w:val="20"/>
    </w:rPr>
  </w:style>
  <w:style w:type="character" w:customStyle="1" w:styleId="CommentTextChar">
    <w:name w:val="Comment Text Char"/>
    <w:link w:val="CommentText"/>
    <w:uiPriority w:val="99"/>
    <w:semiHidden/>
    <w:rsid w:val="004900B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900BF"/>
    <w:rPr>
      <w:b/>
      <w:bCs/>
    </w:rPr>
  </w:style>
  <w:style w:type="character" w:customStyle="1" w:styleId="CommentSubjectChar">
    <w:name w:val="Comment Subject Char"/>
    <w:link w:val="CommentSubject"/>
    <w:uiPriority w:val="99"/>
    <w:semiHidden/>
    <w:rsid w:val="004900B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212DF3"/>
    <w:rPr>
      <w:sz w:val="18"/>
      <w:szCs w:val="18"/>
    </w:rPr>
  </w:style>
  <w:style w:type="character" w:customStyle="1" w:styleId="BalloonTextChar">
    <w:name w:val="Balloon Text Char"/>
    <w:link w:val="BalloonText"/>
    <w:uiPriority w:val="99"/>
    <w:semiHidden/>
    <w:rsid w:val="00212DF3"/>
    <w:rPr>
      <w:rFonts w:ascii="Times New Roman" w:eastAsia="Times New Roman" w:hAnsi="Times New Roman" w:cs="Times New Roman"/>
      <w:sz w:val="18"/>
      <w:szCs w:val="18"/>
      <w:lang w:eastAsia="en-GB"/>
    </w:rPr>
  </w:style>
  <w:style w:type="character" w:styleId="Emphasis">
    <w:name w:val="Emphasis"/>
    <w:uiPriority w:val="20"/>
    <w:qFormat/>
    <w:rsid w:val="004C64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3301">
      <w:bodyDiv w:val="1"/>
      <w:marLeft w:val="0"/>
      <w:marRight w:val="0"/>
      <w:marTop w:val="0"/>
      <w:marBottom w:val="0"/>
      <w:divBdr>
        <w:top w:val="none" w:sz="0" w:space="0" w:color="auto"/>
        <w:left w:val="none" w:sz="0" w:space="0" w:color="auto"/>
        <w:bottom w:val="none" w:sz="0" w:space="0" w:color="auto"/>
        <w:right w:val="none" w:sz="0" w:space="0" w:color="auto"/>
      </w:divBdr>
      <w:divsChild>
        <w:div w:id="86195384">
          <w:marLeft w:val="0"/>
          <w:marRight w:val="0"/>
          <w:marTop w:val="0"/>
          <w:marBottom w:val="0"/>
          <w:divBdr>
            <w:top w:val="none" w:sz="0" w:space="0" w:color="auto"/>
            <w:left w:val="none" w:sz="0" w:space="0" w:color="auto"/>
            <w:bottom w:val="none" w:sz="0" w:space="0" w:color="auto"/>
            <w:right w:val="none" w:sz="0" w:space="0" w:color="auto"/>
          </w:divBdr>
        </w:div>
      </w:divsChild>
    </w:div>
    <w:div w:id="69695317">
      <w:bodyDiv w:val="1"/>
      <w:marLeft w:val="0"/>
      <w:marRight w:val="0"/>
      <w:marTop w:val="0"/>
      <w:marBottom w:val="0"/>
      <w:divBdr>
        <w:top w:val="none" w:sz="0" w:space="0" w:color="auto"/>
        <w:left w:val="none" w:sz="0" w:space="0" w:color="auto"/>
        <w:bottom w:val="none" w:sz="0" w:space="0" w:color="auto"/>
        <w:right w:val="none" w:sz="0" w:space="0" w:color="auto"/>
      </w:divBdr>
      <w:divsChild>
        <w:div w:id="1125737692">
          <w:marLeft w:val="0"/>
          <w:marRight w:val="0"/>
          <w:marTop w:val="0"/>
          <w:marBottom w:val="0"/>
          <w:divBdr>
            <w:top w:val="none" w:sz="0" w:space="0" w:color="auto"/>
            <w:left w:val="none" w:sz="0" w:space="0" w:color="auto"/>
            <w:bottom w:val="none" w:sz="0" w:space="0" w:color="auto"/>
            <w:right w:val="none" w:sz="0" w:space="0" w:color="auto"/>
          </w:divBdr>
          <w:divsChild>
            <w:div w:id="1639529014">
              <w:marLeft w:val="0"/>
              <w:marRight w:val="0"/>
              <w:marTop w:val="0"/>
              <w:marBottom w:val="0"/>
              <w:divBdr>
                <w:top w:val="none" w:sz="0" w:space="0" w:color="auto"/>
                <w:left w:val="none" w:sz="0" w:space="0" w:color="auto"/>
                <w:bottom w:val="none" w:sz="0" w:space="0" w:color="auto"/>
                <w:right w:val="none" w:sz="0" w:space="0" w:color="auto"/>
              </w:divBdr>
              <w:divsChild>
                <w:div w:id="11098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3663">
      <w:bodyDiv w:val="1"/>
      <w:marLeft w:val="0"/>
      <w:marRight w:val="0"/>
      <w:marTop w:val="0"/>
      <w:marBottom w:val="0"/>
      <w:divBdr>
        <w:top w:val="none" w:sz="0" w:space="0" w:color="auto"/>
        <w:left w:val="none" w:sz="0" w:space="0" w:color="auto"/>
        <w:bottom w:val="none" w:sz="0" w:space="0" w:color="auto"/>
        <w:right w:val="none" w:sz="0" w:space="0" w:color="auto"/>
      </w:divBdr>
      <w:divsChild>
        <w:div w:id="139812424">
          <w:marLeft w:val="0"/>
          <w:marRight w:val="0"/>
          <w:marTop w:val="0"/>
          <w:marBottom w:val="0"/>
          <w:divBdr>
            <w:top w:val="none" w:sz="0" w:space="0" w:color="auto"/>
            <w:left w:val="none" w:sz="0" w:space="0" w:color="auto"/>
            <w:bottom w:val="none" w:sz="0" w:space="0" w:color="auto"/>
            <w:right w:val="none" w:sz="0" w:space="0" w:color="auto"/>
          </w:divBdr>
          <w:divsChild>
            <w:div w:id="1033190948">
              <w:marLeft w:val="0"/>
              <w:marRight w:val="0"/>
              <w:marTop w:val="0"/>
              <w:marBottom w:val="0"/>
              <w:divBdr>
                <w:top w:val="none" w:sz="0" w:space="0" w:color="auto"/>
                <w:left w:val="none" w:sz="0" w:space="0" w:color="auto"/>
                <w:bottom w:val="none" w:sz="0" w:space="0" w:color="auto"/>
                <w:right w:val="none" w:sz="0" w:space="0" w:color="auto"/>
              </w:divBdr>
              <w:divsChild>
                <w:div w:id="14567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4892">
      <w:bodyDiv w:val="1"/>
      <w:marLeft w:val="0"/>
      <w:marRight w:val="0"/>
      <w:marTop w:val="0"/>
      <w:marBottom w:val="0"/>
      <w:divBdr>
        <w:top w:val="none" w:sz="0" w:space="0" w:color="auto"/>
        <w:left w:val="none" w:sz="0" w:space="0" w:color="auto"/>
        <w:bottom w:val="none" w:sz="0" w:space="0" w:color="auto"/>
        <w:right w:val="none" w:sz="0" w:space="0" w:color="auto"/>
      </w:divBdr>
      <w:divsChild>
        <w:div w:id="1810316573">
          <w:marLeft w:val="0"/>
          <w:marRight w:val="0"/>
          <w:marTop w:val="0"/>
          <w:marBottom w:val="0"/>
          <w:divBdr>
            <w:top w:val="none" w:sz="0" w:space="0" w:color="auto"/>
            <w:left w:val="none" w:sz="0" w:space="0" w:color="auto"/>
            <w:bottom w:val="none" w:sz="0" w:space="0" w:color="auto"/>
            <w:right w:val="none" w:sz="0" w:space="0" w:color="auto"/>
          </w:divBdr>
          <w:divsChild>
            <w:div w:id="1002052496">
              <w:marLeft w:val="0"/>
              <w:marRight w:val="0"/>
              <w:marTop w:val="0"/>
              <w:marBottom w:val="0"/>
              <w:divBdr>
                <w:top w:val="none" w:sz="0" w:space="0" w:color="auto"/>
                <w:left w:val="none" w:sz="0" w:space="0" w:color="auto"/>
                <w:bottom w:val="none" w:sz="0" w:space="0" w:color="auto"/>
                <w:right w:val="none" w:sz="0" w:space="0" w:color="auto"/>
              </w:divBdr>
              <w:divsChild>
                <w:div w:id="1413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730">
      <w:bodyDiv w:val="1"/>
      <w:marLeft w:val="0"/>
      <w:marRight w:val="0"/>
      <w:marTop w:val="0"/>
      <w:marBottom w:val="0"/>
      <w:divBdr>
        <w:top w:val="none" w:sz="0" w:space="0" w:color="auto"/>
        <w:left w:val="none" w:sz="0" w:space="0" w:color="auto"/>
        <w:bottom w:val="none" w:sz="0" w:space="0" w:color="auto"/>
        <w:right w:val="none" w:sz="0" w:space="0" w:color="auto"/>
      </w:divBdr>
      <w:divsChild>
        <w:div w:id="1034816897">
          <w:marLeft w:val="0"/>
          <w:marRight w:val="0"/>
          <w:marTop w:val="0"/>
          <w:marBottom w:val="0"/>
          <w:divBdr>
            <w:top w:val="none" w:sz="0" w:space="0" w:color="auto"/>
            <w:left w:val="none" w:sz="0" w:space="0" w:color="auto"/>
            <w:bottom w:val="none" w:sz="0" w:space="0" w:color="auto"/>
            <w:right w:val="none" w:sz="0" w:space="0" w:color="auto"/>
          </w:divBdr>
          <w:divsChild>
            <w:div w:id="542789219">
              <w:marLeft w:val="0"/>
              <w:marRight w:val="0"/>
              <w:marTop w:val="0"/>
              <w:marBottom w:val="0"/>
              <w:divBdr>
                <w:top w:val="none" w:sz="0" w:space="0" w:color="auto"/>
                <w:left w:val="none" w:sz="0" w:space="0" w:color="auto"/>
                <w:bottom w:val="none" w:sz="0" w:space="0" w:color="auto"/>
                <w:right w:val="none" w:sz="0" w:space="0" w:color="auto"/>
              </w:divBdr>
              <w:divsChild>
                <w:div w:id="55669655">
                  <w:marLeft w:val="0"/>
                  <w:marRight w:val="0"/>
                  <w:marTop w:val="0"/>
                  <w:marBottom w:val="0"/>
                  <w:divBdr>
                    <w:top w:val="none" w:sz="0" w:space="0" w:color="auto"/>
                    <w:left w:val="none" w:sz="0" w:space="0" w:color="auto"/>
                    <w:bottom w:val="none" w:sz="0" w:space="0" w:color="auto"/>
                    <w:right w:val="none" w:sz="0" w:space="0" w:color="auto"/>
                  </w:divBdr>
                  <w:divsChild>
                    <w:div w:id="9706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79201">
      <w:bodyDiv w:val="1"/>
      <w:marLeft w:val="0"/>
      <w:marRight w:val="0"/>
      <w:marTop w:val="0"/>
      <w:marBottom w:val="0"/>
      <w:divBdr>
        <w:top w:val="none" w:sz="0" w:space="0" w:color="auto"/>
        <w:left w:val="none" w:sz="0" w:space="0" w:color="auto"/>
        <w:bottom w:val="none" w:sz="0" w:space="0" w:color="auto"/>
        <w:right w:val="none" w:sz="0" w:space="0" w:color="auto"/>
      </w:divBdr>
      <w:divsChild>
        <w:div w:id="241263153">
          <w:marLeft w:val="0"/>
          <w:marRight w:val="0"/>
          <w:marTop w:val="0"/>
          <w:marBottom w:val="0"/>
          <w:divBdr>
            <w:top w:val="none" w:sz="0" w:space="0" w:color="auto"/>
            <w:left w:val="none" w:sz="0" w:space="0" w:color="auto"/>
            <w:bottom w:val="none" w:sz="0" w:space="0" w:color="auto"/>
            <w:right w:val="none" w:sz="0" w:space="0" w:color="auto"/>
          </w:divBdr>
          <w:divsChild>
            <w:div w:id="1837110347">
              <w:marLeft w:val="0"/>
              <w:marRight w:val="0"/>
              <w:marTop w:val="0"/>
              <w:marBottom w:val="0"/>
              <w:divBdr>
                <w:top w:val="none" w:sz="0" w:space="0" w:color="auto"/>
                <w:left w:val="none" w:sz="0" w:space="0" w:color="auto"/>
                <w:bottom w:val="none" w:sz="0" w:space="0" w:color="auto"/>
                <w:right w:val="none" w:sz="0" w:space="0" w:color="auto"/>
              </w:divBdr>
              <w:divsChild>
                <w:div w:id="5309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7711">
      <w:bodyDiv w:val="1"/>
      <w:marLeft w:val="0"/>
      <w:marRight w:val="0"/>
      <w:marTop w:val="0"/>
      <w:marBottom w:val="0"/>
      <w:divBdr>
        <w:top w:val="none" w:sz="0" w:space="0" w:color="auto"/>
        <w:left w:val="none" w:sz="0" w:space="0" w:color="auto"/>
        <w:bottom w:val="none" w:sz="0" w:space="0" w:color="auto"/>
        <w:right w:val="none" w:sz="0" w:space="0" w:color="auto"/>
      </w:divBdr>
      <w:divsChild>
        <w:div w:id="790980555">
          <w:marLeft w:val="0"/>
          <w:marRight w:val="0"/>
          <w:marTop w:val="0"/>
          <w:marBottom w:val="0"/>
          <w:divBdr>
            <w:top w:val="none" w:sz="0" w:space="0" w:color="auto"/>
            <w:left w:val="none" w:sz="0" w:space="0" w:color="auto"/>
            <w:bottom w:val="none" w:sz="0" w:space="0" w:color="auto"/>
            <w:right w:val="none" w:sz="0" w:space="0" w:color="auto"/>
          </w:divBdr>
          <w:divsChild>
            <w:div w:id="1262185864">
              <w:marLeft w:val="0"/>
              <w:marRight w:val="0"/>
              <w:marTop w:val="0"/>
              <w:marBottom w:val="0"/>
              <w:divBdr>
                <w:top w:val="none" w:sz="0" w:space="0" w:color="auto"/>
                <w:left w:val="none" w:sz="0" w:space="0" w:color="auto"/>
                <w:bottom w:val="none" w:sz="0" w:space="0" w:color="auto"/>
                <w:right w:val="none" w:sz="0" w:space="0" w:color="auto"/>
              </w:divBdr>
              <w:divsChild>
                <w:div w:id="142237304">
                  <w:marLeft w:val="0"/>
                  <w:marRight w:val="0"/>
                  <w:marTop w:val="0"/>
                  <w:marBottom w:val="0"/>
                  <w:divBdr>
                    <w:top w:val="none" w:sz="0" w:space="0" w:color="auto"/>
                    <w:left w:val="none" w:sz="0" w:space="0" w:color="auto"/>
                    <w:bottom w:val="none" w:sz="0" w:space="0" w:color="auto"/>
                    <w:right w:val="none" w:sz="0" w:space="0" w:color="auto"/>
                  </w:divBdr>
                </w:div>
                <w:div w:id="990408618">
                  <w:marLeft w:val="0"/>
                  <w:marRight w:val="0"/>
                  <w:marTop w:val="0"/>
                  <w:marBottom w:val="0"/>
                  <w:divBdr>
                    <w:top w:val="none" w:sz="0" w:space="0" w:color="auto"/>
                    <w:left w:val="none" w:sz="0" w:space="0" w:color="auto"/>
                    <w:bottom w:val="none" w:sz="0" w:space="0" w:color="auto"/>
                    <w:right w:val="none" w:sz="0" w:space="0" w:color="auto"/>
                  </w:divBdr>
                </w:div>
                <w:div w:id="11935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69017">
      <w:bodyDiv w:val="1"/>
      <w:marLeft w:val="0"/>
      <w:marRight w:val="0"/>
      <w:marTop w:val="0"/>
      <w:marBottom w:val="0"/>
      <w:divBdr>
        <w:top w:val="none" w:sz="0" w:space="0" w:color="auto"/>
        <w:left w:val="none" w:sz="0" w:space="0" w:color="auto"/>
        <w:bottom w:val="none" w:sz="0" w:space="0" w:color="auto"/>
        <w:right w:val="none" w:sz="0" w:space="0" w:color="auto"/>
      </w:divBdr>
      <w:divsChild>
        <w:div w:id="540096883">
          <w:marLeft w:val="0"/>
          <w:marRight w:val="0"/>
          <w:marTop w:val="0"/>
          <w:marBottom w:val="0"/>
          <w:divBdr>
            <w:top w:val="none" w:sz="0" w:space="0" w:color="auto"/>
            <w:left w:val="none" w:sz="0" w:space="0" w:color="auto"/>
            <w:bottom w:val="none" w:sz="0" w:space="0" w:color="auto"/>
            <w:right w:val="none" w:sz="0" w:space="0" w:color="auto"/>
          </w:divBdr>
          <w:divsChild>
            <w:div w:id="433284624">
              <w:marLeft w:val="0"/>
              <w:marRight w:val="0"/>
              <w:marTop w:val="0"/>
              <w:marBottom w:val="0"/>
              <w:divBdr>
                <w:top w:val="none" w:sz="0" w:space="0" w:color="auto"/>
                <w:left w:val="none" w:sz="0" w:space="0" w:color="auto"/>
                <w:bottom w:val="none" w:sz="0" w:space="0" w:color="auto"/>
                <w:right w:val="none" w:sz="0" w:space="0" w:color="auto"/>
              </w:divBdr>
              <w:divsChild>
                <w:div w:id="15120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2485">
      <w:bodyDiv w:val="1"/>
      <w:marLeft w:val="0"/>
      <w:marRight w:val="0"/>
      <w:marTop w:val="0"/>
      <w:marBottom w:val="0"/>
      <w:divBdr>
        <w:top w:val="none" w:sz="0" w:space="0" w:color="auto"/>
        <w:left w:val="none" w:sz="0" w:space="0" w:color="auto"/>
        <w:bottom w:val="none" w:sz="0" w:space="0" w:color="auto"/>
        <w:right w:val="none" w:sz="0" w:space="0" w:color="auto"/>
      </w:divBdr>
      <w:divsChild>
        <w:div w:id="731587667">
          <w:marLeft w:val="0"/>
          <w:marRight w:val="0"/>
          <w:marTop w:val="0"/>
          <w:marBottom w:val="0"/>
          <w:divBdr>
            <w:top w:val="none" w:sz="0" w:space="0" w:color="auto"/>
            <w:left w:val="none" w:sz="0" w:space="0" w:color="auto"/>
            <w:bottom w:val="none" w:sz="0" w:space="0" w:color="auto"/>
            <w:right w:val="none" w:sz="0" w:space="0" w:color="auto"/>
          </w:divBdr>
          <w:divsChild>
            <w:div w:id="737216497">
              <w:marLeft w:val="0"/>
              <w:marRight w:val="0"/>
              <w:marTop w:val="0"/>
              <w:marBottom w:val="0"/>
              <w:divBdr>
                <w:top w:val="none" w:sz="0" w:space="0" w:color="auto"/>
                <w:left w:val="none" w:sz="0" w:space="0" w:color="auto"/>
                <w:bottom w:val="none" w:sz="0" w:space="0" w:color="auto"/>
                <w:right w:val="none" w:sz="0" w:space="0" w:color="auto"/>
              </w:divBdr>
              <w:divsChild>
                <w:div w:id="210073146">
                  <w:marLeft w:val="0"/>
                  <w:marRight w:val="0"/>
                  <w:marTop w:val="0"/>
                  <w:marBottom w:val="0"/>
                  <w:divBdr>
                    <w:top w:val="none" w:sz="0" w:space="0" w:color="auto"/>
                    <w:left w:val="none" w:sz="0" w:space="0" w:color="auto"/>
                    <w:bottom w:val="none" w:sz="0" w:space="0" w:color="auto"/>
                    <w:right w:val="none" w:sz="0" w:space="0" w:color="auto"/>
                  </w:divBdr>
                  <w:divsChild>
                    <w:div w:id="12268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6093">
      <w:bodyDiv w:val="1"/>
      <w:marLeft w:val="0"/>
      <w:marRight w:val="0"/>
      <w:marTop w:val="0"/>
      <w:marBottom w:val="0"/>
      <w:divBdr>
        <w:top w:val="none" w:sz="0" w:space="0" w:color="auto"/>
        <w:left w:val="none" w:sz="0" w:space="0" w:color="auto"/>
        <w:bottom w:val="none" w:sz="0" w:space="0" w:color="auto"/>
        <w:right w:val="none" w:sz="0" w:space="0" w:color="auto"/>
      </w:divBdr>
      <w:divsChild>
        <w:div w:id="326595619">
          <w:marLeft w:val="0"/>
          <w:marRight w:val="0"/>
          <w:marTop w:val="0"/>
          <w:marBottom w:val="0"/>
          <w:divBdr>
            <w:top w:val="none" w:sz="0" w:space="0" w:color="auto"/>
            <w:left w:val="none" w:sz="0" w:space="0" w:color="auto"/>
            <w:bottom w:val="none" w:sz="0" w:space="0" w:color="auto"/>
            <w:right w:val="none" w:sz="0" w:space="0" w:color="auto"/>
          </w:divBdr>
          <w:divsChild>
            <w:div w:id="920456510">
              <w:marLeft w:val="0"/>
              <w:marRight w:val="0"/>
              <w:marTop w:val="0"/>
              <w:marBottom w:val="0"/>
              <w:divBdr>
                <w:top w:val="none" w:sz="0" w:space="0" w:color="auto"/>
                <w:left w:val="none" w:sz="0" w:space="0" w:color="auto"/>
                <w:bottom w:val="none" w:sz="0" w:space="0" w:color="auto"/>
                <w:right w:val="none" w:sz="0" w:space="0" w:color="auto"/>
              </w:divBdr>
              <w:divsChild>
                <w:div w:id="16480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8786">
      <w:bodyDiv w:val="1"/>
      <w:marLeft w:val="0"/>
      <w:marRight w:val="0"/>
      <w:marTop w:val="0"/>
      <w:marBottom w:val="0"/>
      <w:divBdr>
        <w:top w:val="none" w:sz="0" w:space="0" w:color="auto"/>
        <w:left w:val="none" w:sz="0" w:space="0" w:color="auto"/>
        <w:bottom w:val="none" w:sz="0" w:space="0" w:color="auto"/>
        <w:right w:val="none" w:sz="0" w:space="0" w:color="auto"/>
      </w:divBdr>
      <w:divsChild>
        <w:div w:id="1087310472">
          <w:marLeft w:val="0"/>
          <w:marRight w:val="0"/>
          <w:marTop w:val="0"/>
          <w:marBottom w:val="0"/>
          <w:divBdr>
            <w:top w:val="none" w:sz="0" w:space="0" w:color="auto"/>
            <w:left w:val="none" w:sz="0" w:space="0" w:color="auto"/>
            <w:bottom w:val="none" w:sz="0" w:space="0" w:color="auto"/>
            <w:right w:val="none" w:sz="0" w:space="0" w:color="auto"/>
          </w:divBdr>
          <w:divsChild>
            <w:div w:id="412240189">
              <w:marLeft w:val="0"/>
              <w:marRight w:val="0"/>
              <w:marTop w:val="0"/>
              <w:marBottom w:val="0"/>
              <w:divBdr>
                <w:top w:val="none" w:sz="0" w:space="0" w:color="auto"/>
                <w:left w:val="none" w:sz="0" w:space="0" w:color="auto"/>
                <w:bottom w:val="none" w:sz="0" w:space="0" w:color="auto"/>
                <w:right w:val="none" w:sz="0" w:space="0" w:color="auto"/>
              </w:divBdr>
              <w:divsChild>
                <w:div w:id="2549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4568">
      <w:bodyDiv w:val="1"/>
      <w:marLeft w:val="0"/>
      <w:marRight w:val="0"/>
      <w:marTop w:val="0"/>
      <w:marBottom w:val="0"/>
      <w:divBdr>
        <w:top w:val="none" w:sz="0" w:space="0" w:color="auto"/>
        <w:left w:val="none" w:sz="0" w:space="0" w:color="auto"/>
        <w:bottom w:val="none" w:sz="0" w:space="0" w:color="auto"/>
        <w:right w:val="none" w:sz="0" w:space="0" w:color="auto"/>
      </w:divBdr>
      <w:divsChild>
        <w:div w:id="1999459545">
          <w:marLeft w:val="0"/>
          <w:marRight w:val="0"/>
          <w:marTop w:val="0"/>
          <w:marBottom w:val="0"/>
          <w:divBdr>
            <w:top w:val="none" w:sz="0" w:space="0" w:color="auto"/>
            <w:left w:val="none" w:sz="0" w:space="0" w:color="auto"/>
            <w:bottom w:val="none" w:sz="0" w:space="0" w:color="auto"/>
            <w:right w:val="none" w:sz="0" w:space="0" w:color="auto"/>
          </w:divBdr>
          <w:divsChild>
            <w:div w:id="911424689">
              <w:marLeft w:val="0"/>
              <w:marRight w:val="0"/>
              <w:marTop w:val="0"/>
              <w:marBottom w:val="0"/>
              <w:divBdr>
                <w:top w:val="none" w:sz="0" w:space="0" w:color="auto"/>
                <w:left w:val="none" w:sz="0" w:space="0" w:color="auto"/>
                <w:bottom w:val="none" w:sz="0" w:space="0" w:color="auto"/>
                <w:right w:val="none" w:sz="0" w:space="0" w:color="auto"/>
              </w:divBdr>
              <w:divsChild>
                <w:div w:id="15821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2185">
      <w:bodyDiv w:val="1"/>
      <w:marLeft w:val="0"/>
      <w:marRight w:val="0"/>
      <w:marTop w:val="0"/>
      <w:marBottom w:val="0"/>
      <w:divBdr>
        <w:top w:val="none" w:sz="0" w:space="0" w:color="auto"/>
        <w:left w:val="none" w:sz="0" w:space="0" w:color="auto"/>
        <w:bottom w:val="none" w:sz="0" w:space="0" w:color="auto"/>
        <w:right w:val="none" w:sz="0" w:space="0" w:color="auto"/>
      </w:divBdr>
      <w:divsChild>
        <w:div w:id="787703660">
          <w:marLeft w:val="0"/>
          <w:marRight w:val="0"/>
          <w:marTop w:val="0"/>
          <w:marBottom w:val="0"/>
          <w:divBdr>
            <w:top w:val="none" w:sz="0" w:space="0" w:color="auto"/>
            <w:left w:val="none" w:sz="0" w:space="0" w:color="auto"/>
            <w:bottom w:val="none" w:sz="0" w:space="0" w:color="auto"/>
            <w:right w:val="none" w:sz="0" w:space="0" w:color="auto"/>
          </w:divBdr>
          <w:divsChild>
            <w:div w:id="1320574573">
              <w:marLeft w:val="0"/>
              <w:marRight w:val="0"/>
              <w:marTop w:val="0"/>
              <w:marBottom w:val="0"/>
              <w:divBdr>
                <w:top w:val="none" w:sz="0" w:space="0" w:color="auto"/>
                <w:left w:val="none" w:sz="0" w:space="0" w:color="auto"/>
                <w:bottom w:val="none" w:sz="0" w:space="0" w:color="auto"/>
                <w:right w:val="none" w:sz="0" w:space="0" w:color="auto"/>
              </w:divBdr>
              <w:divsChild>
                <w:div w:id="17171582">
                  <w:marLeft w:val="0"/>
                  <w:marRight w:val="0"/>
                  <w:marTop w:val="0"/>
                  <w:marBottom w:val="0"/>
                  <w:divBdr>
                    <w:top w:val="none" w:sz="0" w:space="0" w:color="auto"/>
                    <w:left w:val="none" w:sz="0" w:space="0" w:color="auto"/>
                    <w:bottom w:val="none" w:sz="0" w:space="0" w:color="auto"/>
                    <w:right w:val="none" w:sz="0" w:space="0" w:color="auto"/>
                  </w:divBdr>
                </w:div>
                <w:div w:id="1239710505">
                  <w:marLeft w:val="0"/>
                  <w:marRight w:val="0"/>
                  <w:marTop w:val="0"/>
                  <w:marBottom w:val="0"/>
                  <w:divBdr>
                    <w:top w:val="none" w:sz="0" w:space="0" w:color="auto"/>
                    <w:left w:val="none" w:sz="0" w:space="0" w:color="auto"/>
                    <w:bottom w:val="none" w:sz="0" w:space="0" w:color="auto"/>
                    <w:right w:val="none" w:sz="0" w:space="0" w:color="auto"/>
                  </w:divBdr>
                </w:div>
                <w:div w:id="14816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2383">
      <w:bodyDiv w:val="1"/>
      <w:marLeft w:val="0"/>
      <w:marRight w:val="0"/>
      <w:marTop w:val="0"/>
      <w:marBottom w:val="0"/>
      <w:divBdr>
        <w:top w:val="none" w:sz="0" w:space="0" w:color="auto"/>
        <w:left w:val="none" w:sz="0" w:space="0" w:color="auto"/>
        <w:bottom w:val="none" w:sz="0" w:space="0" w:color="auto"/>
        <w:right w:val="none" w:sz="0" w:space="0" w:color="auto"/>
      </w:divBdr>
      <w:divsChild>
        <w:div w:id="1021011243">
          <w:marLeft w:val="0"/>
          <w:marRight w:val="0"/>
          <w:marTop w:val="0"/>
          <w:marBottom w:val="0"/>
          <w:divBdr>
            <w:top w:val="none" w:sz="0" w:space="0" w:color="auto"/>
            <w:left w:val="none" w:sz="0" w:space="0" w:color="auto"/>
            <w:bottom w:val="none" w:sz="0" w:space="0" w:color="auto"/>
            <w:right w:val="none" w:sz="0" w:space="0" w:color="auto"/>
          </w:divBdr>
          <w:divsChild>
            <w:div w:id="411514845">
              <w:marLeft w:val="0"/>
              <w:marRight w:val="0"/>
              <w:marTop w:val="0"/>
              <w:marBottom w:val="0"/>
              <w:divBdr>
                <w:top w:val="none" w:sz="0" w:space="0" w:color="auto"/>
                <w:left w:val="none" w:sz="0" w:space="0" w:color="auto"/>
                <w:bottom w:val="none" w:sz="0" w:space="0" w:color="auto"/>
                <w:right w:val="none" w:sz="0" w:space="0" w:color="auto"/>
              </w:divBdr>
              <w:divsChild>
                <w:div w:id="1683319546">
                  <w:marLeft w:val="0"/>
                  <w:marRight w:val="0"/>
                  <w:marTop w:val="0"/>
                  <w:marBottom w:val="0"/>
                  <w:divBdr>
                    <w:top w:val="none" w:sz="0" w:space="0" w:color="auto"/>
                    <w:left w:val="none" w:sz="0" w:space="0" w:color="auto"/>
                    <w:bottom w:val="none" w:sz="0" w:space="0" w:color="auto"/>
                    <w:right w:val="none" w:sz="0" w:space="0" w:color="auto"/>
                  </w:divBdr>
                  <w:divsChild>
                    <w:div w:id="2611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8222">
      <w:bodyDiv w:val="1"/>
      <w:marLeft w:val="0"/>
      <w:marRight w:val="0"/>
      <w:marTop w:val="0"/>
      <w:marBottom w:val="0"/>
      <w:divBdr>
        <w:top w:val="none" w:sz="0" w:space="0" w:color="auto"/>
        <w:left w:val="none" w:sz="0" w:space="0" w:color="auto"/>
        <w:bottom w:val="none" w:sz="0" w:space="0" w:color="auto"/>
        <w:right w:val="none" w:sz="0" w:space="0" w:color="auto"/>
      </w:divBdr>
      <w:divsChild>
        <w:div w:id="853881234">
          <w:marLeft w:val="0"/>
          <w:marRight w:val="0"/>
          <w:marTop w:val="0"/>
          <w:marBottom w:val="0"/>
          <w:divBdr>
            <w:top w:val="none" w:sz="0" w:space="0" w:color="auto"/>
            <w:left w:val="none" w:sz="0" w:space="0" w:color="auto"/>
            <w:bottom w:val="none" w:sz="0" w:space="0" w:color="auto"/>
            <w:right w:val="none" w:sz="0" w:space="0" w:color="auto"/>
          </w:divBdr>
          <w:divsChild>
            <w:div w:id="1695418413">
              <w:marLeft w:val="0"/>
              <w:marRight w:val="0"/>
              <w:marTop w:val="0"/>
              <w:marBottom w:val="0"/>
              <w:divBdr>
                <w:top w:val="none" w:sz="0" w:space="0" w:color="auto"/>
                <w:left w:val="none" w:sz="0" w:space="0" w:color="auto"/>
                <w:bottom w:val="none" w:sz="0" w:space="0" w:color="auto"/>
                <w:right w:val="none" w:sz="0" w:space="0" w:color="auto"/>
              </w:divBdr>
              <w:divsChild>
                <w:div w:id="18757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5823">
      <w:bodyDiv w:val="1"/>
      <w:marLeft w:val="0"/>
      <w:marRight w:val="0"/>
      <w:marTop w:val="0"/>
      <w:marBottom w:val="0"/>
      <w:divBdr>
        <w:top w:val="none" w:sz="0" w:space="0" w:color="auto"/>
        <w:left w:val="none" w:sz="0" w:space="0" w:color="auto"/>
        <w:bottom w:val="none" w:sz="0" w:space="0" w:color="auto"/>
        <w:right w:val="none" w:sz="0" w:space="0" w:color="auto"/>
      </w:divBdr>
    </w:div>
    <w:div w:id="1334918629">
      <w:bodyDiv w:val="1"/>
      <w:marLeft w:val="0"/>
      <w:marRight w:val="0"/>
      <w:marTop w:val="0"/>
      <w:marBottom w:val="0"/>
      <w:divBdr>
        <w:top w:val="none" w:sz="0" w:space="0" w:color="auto"/>
        <w:left w:val="none" w:sz="0" w:space="0" w:color="auto"/>
        <w:bottom w:val="none" w:sz="0" w:space="0" w:color="auto"/>
        <w:right w:val="none" w:sz="0" w:space="0" w:color="auto"/>
      </w:divBdr>
      <w:divsChild>
        <w:div w:id="1818840802">
          <w:marLeft w:val="0"/>
          <w:marRight w:val="0"/>
          <w:marTop w:val="0"/>
          <w:marBottom w:val="0"/>
          <w:divBdr>
            <w:top w:val="none" w:sz="0" w:space="0" w:color="auto"/>
            <w:left w:val="none" w:sz="0" w:space="0" w:color="auto"/>
            <w:bottom w:val="none" w:sz="0" w:space="0" w:color="auto"/>
            <w:right w:val="none" w:sz="0" w:space="0" w:color="auto"/>
          </w:divBdr>
          <w:divsChild>
            <w:div w:id="154801586">
              <w:marLeft w:val="0"/>
              <w:marRight w:val="0"/>
              <w:marTop w:val="0"/>
              <w:marBottom w:val="0"/>
              <w:divBdr>
                <w:top w:val="none" w:sz="0" w:space="0" w:color="auto"/>
                <w:left w:val="none" w:sz="0" w:space="0" w:color="auto"/>
                <w:bottom w:val="none" w:sz="0" w:space="0" w:color="auto"/>
                <w:right w:val="none" w:sz="0" w:space="0" w:color="auto"/>
              </w:divBdr>
              <w:divsChild>
                <w:div w:id="271014394">
                  <w:marLeft w:val="0"/>
                  <w:marRight w:val="0"/>
                  <w:marTop w:val="0"/>
                  <w:marBottom w:val="0"/>
                  <w:divBdr>
                    <w:top w:val="none" w:sz="0" w:space="0" w:color="auto"/>
                    <w:left w:val="none" w:sz="0" w:space="0" w:color="auto"/>
                    <w:bottom w:val="none" w:sz="0" w:space="0" w:color="auto"/>
                    <w:right w:val="none" w:sz="0" w:space="0" w:color="auto"/>
                  </w:divBdr>
                </w:div>
                <w:div w:id="535196980">
                  <w:marLeft w:val="0"/>
                  <w:marRight w:val="0"/>
                  <w:marTop w:val="0"/>
                  <w:marBottom w:val="0"/>
                  <w:divBdr>
                    <w:top w:val="none" w:sz="0" w:space="0" w:color="auto"/>
                    <w:left w:val="none" w:sz="0" w:space="0" w:color="auto"/>
                    <w:bottom w:val="none" w:sz="0" w:space="0" w:color="auto"/>
                    <w:right w:val="none" w:sz="0" w:space="0" w:color="auto"/>
                  </w:divBdr>
                </w:div>
                <w:div w:id="19469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5797">
      <w:bodyDiv w:val="1"/>
      <w:marLeft w:val="0"/>
      <w:marRight w:val="0"/>
      <w:marTop w:val="0"/>
      <w:marBottom w:val="0"/>
      <w:divBdr>
        <w:top w:val="none" w:sz="0" w:space="0" w:color="auto"/>
        <w:left w:val="none" w:sz="0" w:space="0" w:color="auto"/>
        <w:bottom w:val="none" w:sz="0" w:space="0" w:color="auto"/>
        <w:right w:val="none" w:sz="0" w:space="0" w:color="auto"/>
      </w:divBdr>
      <w:divsChild>
        <w:div w:id="418017577">
          <w:marLeft w:val="0"/>
          <w:marRight w:val="0"/>
          <w:marTop w:val="0"/>
          <w:marBottom w:val="0"/>
          <w:divBdr>
            <w:top w:val="none" w:sz="0" w:space="0" w:color="auto"/>
            <w:left w:val="none" w:sz="0" w:space="0" w:color="auto"/>
            <w:bottom w:val="none" w:sz="0" w:space="0" w:color="auto"/>
            <w:right w:val="none" w:sz="0" w:space="0" w:color="auto"/>
          </w:divBdr>
          <w:divsChild>
            <w:div w:id="117573754">
              <w:marLeft w:val="0"/>
              <w:marRight w:val="0"/>
              <w:marTop w:val="0"/>
              <w:marBottom w:val="0"/>
              <w:divBdr>
                <w:top w:val="none" w:sz="0" w:space="0" w:color="auto"/>
                <w:left w:val="none" w:sz="0" w:space="0" w:color="auto"/>
                <w:bottom w:val="none" w:sz="0" w:space="0" w:color="auto"/>
                <w:right w:val="none" w:sz="0" w:space="0" w:color="auto"/>
              </w:divBdr>
              <w:divsChild>
                <w:div w:id="220023667">
                  <w:marLeft w:val="0"/>
                  <w:marRight w:val="0"/>
                  <w:marTop w:val="0"/>
                  <w:marBottom w:val="0"/>
                  <w:divBdr>
                    <w:top w:val="none" w:sz="0" w:space="0" w:color="auto"/>
                    <w:left w:val="none" w:sz="0" w:space="0" w:color="auto"/>
                    <w:bottom w:val="none" w:sz="0" w:space="0" w:color="auto"/>
                    <w:right w:val="none" w:sz="0" w:space="0" w:color="auto"/>
                  </w:divBdr>
                </w:div>
              </w:divsChild>
            </w:div>
            <w:div w:id="236205969">
              <w:marLeft w:val="0"/>
              <w:marRight w:val="0"/>
              <w:marTop w:val="0"/>
              <w:marBottom w:val="0"/>
              <w:divBdr>
                <w:top w:val="none" w:sz="0" w:space="0" w:color="auto"/>
                <w:left w:val="none" w:sz="0" w:space="0" w:color="auto"/>
                <w:bottom w:val="none" w:sz="0" w:space="0" w:color="auto"/>
                <w:right w:val="none" w:sz="0" w:space="0" w:color="auto"/>
              </w:divBdr>
              <w:divsChild>
                <w:div w:id="2023042699">
                  <w:marLeft w:val="0"/>
                  <w:marRight w:val="0"/>
                  <w:marTop w:val="0"/>
                  <w:marBottom w:val="0"/>
                  <w:divBdr>
                    <w:top w:val="none" w:sz="0" w:space="0" w:color="auto"/>
                    <w:left w:val="none" w:sz="0" w:space="0" w:color="auto"/>
                    <w:bottom w:val="none" w:sz="0" w:space="0" w:color="auto"/>
                    <w:right w:val="none" w:sz="0" w:space="0" w:color="auto"/>
                  </w:divBdr>
                </w:div>
              </w:divsChild>
            </w:div>
            <w:div w:id="549732217">
              <w:marLeft w:val="0"/>
              <w:marRight w:val="0"/>
              <w:marTop w:val="0"/>
              <w:marBottom w:val="0"/>
              <w:divBdr>
                <w:top w:val="none" w:sz="0" w:space="0" w:color="auto"/>
                <w:left w:val="none" w:sz="0" w:space="0" w:color="auto"/>
                <w:bottom w:val="none" w:sz="0" w:space="0" w:color="auto"/>
                <w:right w:val="none" w:sz="0" w:space="0" w:color="auto"/>
              </w:divBdr>
              <w:divsChild>
                <w:div w:id="1075397114">
                  <w:marLeft w:val="0"/>
                  <w:marRight w:val="0"/>
                  <w:marTop w:val="0"/>
                  <w:marBottom w:val="0"/>
                  <w:divBdr>
                    <w:top w:val="none" w:sz="0" w:space="0" w:color="auto"/>
                    <w:left w:val="none" w:sz="0" w:space="0" w:color="auto"/>
                    <w:bottom w:val="none" w:sz="0" w:space="0" w:color="auto"/>
                    <w:right w:val="none" w:sz="0" w:space="0" w:color="auto"/>
                  </w:divBdr>
                </w:div>
              </w:divsChild>
            </w:div>
            <w:div w:id="1598562474">
              <w:marLeft w:val="0"/>
              <w:marRight w:val="0"/>
              <w:marTop w:val="0"/>
              <w:marBottom w:val="0"/>
              <w:divBdr>
                <w:top w:val="none" w:sz="0" w:space="0" w:color="auto"/>
                <w:left w:val="none" w:sz="0" w:space="0" w:color="auto"/>
                <w:bottom w:val="none" w:sz="0" w:space="0" w:color="auto"/>
                <w:right w:val="none" w:sz="0" w:space="0" w:color="auto"/>
              </w:divBdr>
              <w:divsChild>
                <w:div w:id="983193488">
                  <w:marLeft w:val="0"/>
                  <w:marRight w:val="0"/>
                  <w:marTop w:val="0"/>
                  <w:marBottom w:val="0"/>
                  <w:divBdr>
                    <w:top w:val="none" w:sz="0" w:space="0" w:color="auto"/>
                    <w:left w:val="none" w:sz="0" w:space="0" w:color="auto"/>
                    <w:bottom w:val="none" w:sz="0" w:space="0" w:color="auto"/>
                    <w:right w:val="none" w:sz="0" w:space="0" w:color="auto"/>
                  </w:divBdr>
                </w:div>
              </w:divsChild>
            </w:div>
            <w:div w:id="1652369843">
              <w:marLeft w:val="0"/>
              <w:marRight w:val="0"/>
              <w:marTop w:val="0"/>
              <w:marBottom w:val="0"/>
              <w:divBdr>
                <w:top w:val="none" w:sz="0" w:space="0" w:color="auto"/>
                <w:left w:val="none" w:sz="0" w:space="0" w:color="auto"/>
                <w:bottom w:val="none" w:sz="0" w:space="0" w:color="auto"/>
                <w:right w:val="none" w:sz="0" w:space="0" w:color="auto"/>
              </w:divBdr>
              <w:divsChild>
                <w:div w:id="1284770612">
                  <w:marLeft w:val="0"/>
                  <w:marRight w:val="0"/>
                  <w:marTop w:val="0"/>
                  <w:marBottom w:val="0"/>
                  <w:divBdr>
                    <w:top w:val="none" w:sz="0" w:space="0" w:color="auto"/>
                    <w:left w:val="none" w:sz="0" w:space="0" w:color="auto"/>
                    <w:bottom w:val="none" w:sz="0" w:space="0" w:color="auto"/>
                    <w:right w:val="none" w:sz="0" w:space="0" w:color="auto"/>
                  </w:divBdr>
                </w:div>
              </w:divsChild>
            </w:div>
            <w:div w:id="1930233665">
              <w:marLeft w:val="0"/>
              <w:marRight w:val="0"/>
              <w:marTop w:val="0"/>
              <w:marBottom w:val="0"/>
              <w:divBdr>
                <w:top w:val="none" w:sz="0" w:space="0" w:color="auto"/>
                <w:left w:val="none" w:sz="0" w:space="0" w:color="auto"/>
                <w:bottom w:val="none" w:sz="0" w:space="0" w:color="auto"/>
                <w:right w:val="none" w:sz="0" w:space="0" w:color="auto"/>
              </w:divBdr>
              <w:divsChild>
                <w:div w:id="1530679932">
                  <w:marLeft w:val="0"/>
                  <w:marRight w:val="0"/>
                  <w:marTop w:val="0"/>
                  <w:marBottom w:val="0"/>
                  <w:divBdr>
                    <w:top w:val="none" w:sz="0" w:space="0" w:color="auto"/>
                    <w:left w:val="none" w:sz="0" w:space="0" w:color="auto"/>
                    <w:bottom w:val="none" w:sz="0" w:space="0" w:color="auto"/>
                    <w:right w:val="none" w:sz="0" w:space="0" w:color="auto"/>
                  </w:divBdr>
                </w:div>
              </w:divsChild>
            </w:div>
            <w:div w:id="2056851809">
              <w:marLeft w:val="0"/>
              <w:marRight w:val="0"/>
              <w:marTop w:val="0"/>
              <w:marBottom w:val="0"/>
              <w:divBdr>
                <w:top w:val="none" w:sz="0" w:space="0" w:color="auto"/>
                <w:left w:val="none" w:sz="0" w:space="0" w:color="auto"/>
                <w:bottom w:val="none" w:sz="0" w:space="0" w:color="auto"/>
                <w:right w:val="none" w:sz="0" w:space="0" w:color="auto"/>
              </w:divBdr>
              <w:divsChild>
                <w:div w:id="4792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3785">
      <w:bodyDiv w:val="1"/>
      <w:marLeft w:val="0"/>
      <w:marRight w:val="0"/>
      <w:marTop w:val="0"/>
      <w:marBottom w:val="0"/>
      <w:divBdr>
        <w:top w:val="none" w:sz="0" w:space="0" w:color="auto"/>
        <w:left w:val="none" w:sz="0" w:space="0" w:color="auto"/>
        <w:bottom w:val="none" w:sz="0" w:space="0" w:color="auto"/>
        <w:right w:val="none" w:sz="0" w:space="0" w:color="auto"/>
      </w:divBdr>
      <w:divsChild>
        <w:div w:id="1019164875">
          <w:marLeft w:val="0"/>
          <w:marRight w:val="0"/>
          <w:marTop w:val="0"/>
          <w:marBottom w:val="0"/>
          <w:divBdr>
            <w:top w:val="none" w:sz="0" w:space="0" w:color="auto"/>
            <w:left w:val="none" w:sz="0" w:space="0" w:color="auto"/>
            <w:bottom w:val="none" w:sz="0" w:space="0" w:color="auto"/>
            <w:right w:val="none" w:sz="0" w:space="0" w:color="auto"/>
          </w:divBdr>
          <w:divsChild>
            <w:div w:id="172884930">
              <w:marLeft w:val="0"/>
              <w:marRight w:val="0"/>
              <w:marTop w:val="0"/>
              <w:marBottom w:val="0"/>
              <w:divBdr>
                <w:top w:val="none" w:sz="0" w:space="0" w:color="auto"/>
                <w:left w:val="none" w:sz="0" w:space="0" w:color="auto"/>
                <w:bottom w:val="none" w:sz="0" w:space="0" w:color="auto"/>
                <w:right w:val="none" w:sz="0" w:space="0" w:color="auto"/>
              </w:divBdr>
              <w:divsChild>
                <w:div w:id="13624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9419">
      <w:bodyDiv w:val="1"/>
      <w:marLeft w:val="0"/>
      <w:marRight w:val="0"/>
      <w:marTop w:val="0"/>
      <w:marBottom w:val="0"/>
      <w:divBdr>
        <w:top w:val="none" w:sz="0" w:space="0" w:color="auto"/>
        <w:left w:val="none" w:sz="0" w:space="0" w:color="auto"/>
        <w:bottom w:val="none" w:sz="0" w:space="0" w:color="auto"/>
        <w:right w:val="none" w:sz="0" w:space="0" w:color="auto"/>
      </w:divBdr>
      <w:divsChild>
        <w:div w:id="1870677923">
          <w:marLeft w:val="0"/>
          <w:marRight w:val="0"/>
          <w:marTop w:val="0"/>
          <w:marBottom w:val="0"/>
          <w:divBdr>
            <w:top w:val="none" w:sz="0" w:space="0" w:color="auto"/>
            <w:left w:val="none" w:sz="0" w:space="0" w:color="auto"/>
            <w:bottom w:val="none" w:sz="0" w:space="0" w:color="auto"/>
            <w:right w:val="none" w:sz="0" w:space="0" w:color="auto"/>
          </w:divBdr>
          <w:divsChild>
            <w:div w:id="1601336374">
              <w:marLeft w:val="0"/>
              <w:marRight w:val="0"/>
              <w:marTop w:val="0"/>
              <w:marBottom w:val="0"/>
              <w:divBdr>
                <w:top w:val="none" w:sz="0" w:space="0" w:color="auto"/>
                <w:left w:val="none" w:sz="0" w:space="0" w:color="auto"/>
                <w:bottom w:val="none" w:sz="0" w:space="0" w:color="auto"/>
                <w:right w:val="none" w:sz="0" w:space="0" w:color="auto"/>
              </w:divBdr>
              <w:divsChild>
                <w:div w:id="2126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42000">
      <w:bodyDiv w:val="1"/>
      <w:marLeft w:val="0"/>
      <w:marRight w:val="0"/>
      <w:marTop w:val="0"/>
      <w:marBottom w:val="0"/>
      <w:divBdr>
        <w:top w:val="none" w:sz="0" w:space="0" w:color="auto"/>
        <w:left w:val="none" w:sz="0" w:space="0" w:color="auto"/>
        <w:bottom w:val="none" w:sz="0" w:space="0" w:color="auto"/>
        <w:right w:val="none" w:sz="0" w:space="0" w:color="auto"/>
      </w:divBdr>
      <w:divsChild>
        <w:div w:id="1914008173">
          <w:marLeft w:val="0"/>
          <w:marRight w:val="0"/>
          <w:marTop w:val="0"/>
          <w:marBottom w:val="0"/>
          <w:divBdr>
            <w:top w:val="none" w:sz="0" w:space="0" w:color="auto"/>
            <w:left w:val="none" w:sz="0" w:space="0" w:color="auto"/>
            <w:bottom w:val="none" w:sz="0" w:space="0" w:color="auto"/>
            <w:right w:val="none" w:sz="0" w:space="0" w:color="auto"/>
          </w:divBdr>
          <w:divsChild>
            <w:div w:id="1251159353">
              <w:marLeft w:val="0"/>
              <w:marRight w:val="0"/>
              <w:marTop w:val="0"/>
              <w:marBottom w:val="0"/>
              <w:divBdr>
                <w:top w:val="none" w:sz="0" w:space="0" w:color="auto"/>
                <w:left w:val="none" w:sz="0" w:space="0" w:color="auto"/>
                <w:bottom w:val="none" w:sz="0" w:space="0" w:color="auto"/>
                <w:right w:val="none" w:sz="0" w:space="0" w:color="auto"/>
              </w:divBdr>
              <w:divsChild>
                <w:div w:id="552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6550">
      <w:bodyDiv w:val="1"/>
      <w:marLeft w:val="0"/>
      <w:marRight w:val="0"/>
      <w:marTop w:val="0"/>
      <w:marBottom w:val="0"/>
      <w:divBdr>
        <w:top w:val="none" w:sz="0" w:space="0" w:color="auto"/>
        <w:left w:val="none" w:sz="0" w:space="0" w:color="auto"/>
        <w:bottom w:val="none" w:sz="0" w:space="0" w:color="auto"/>
        <w:right w:val="none" w:sz="0" w:space="0" w:color="auto"/>
      </w:divBdr>
      <w:divsChild>
        <w:div w:id="587037878">
          <w:marLeft w:val="0"/>
          <w:marRight w:val="0"/>
          <w:marTop w:val="0"/>
          <w:marBottom w:val="0"/>
          <w:divBdr>
            <w:top w:val="none" w:sz="0" w:space="0" w:color="auto"/>
            <w:left w:val="none" w:sz="0" w:space="0" w:color="auto"/>
            <w:bottom w:val="none" w:sz="0" w:space="0" w:color="auto"/>
            <w:right w:val="none" w:sz="0" w:space="0" w:color="auto"/>
          </w:divBdr>
          <w:divsChild>
            <w:div w:id="1163813355">
              <w:marLeft w:val="0"/>
              <w:marRight w:val="0"/>
              <w:marTop w:val="0"/>
              <w:marBottom w:val="0"/>
              <w:divBdr>
                <w:top w:val="none" w:sz="0" w:space="0" w:color="auto"/>
                <w:left w:val="none" w:sz="0" w:space="0" w:color="auto"/>
                <w:bottom w:val="none" w:sz="0" w:space="0" w:color="auto"/>
                <w:right w:val="none" w:sz="0" w:space="0" w:color="auto"/>
              </w:divBdr>
              <w:divsChild>
                <w:div w:id="3727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1111">
      <w:bodyDiv w:val="1"/>
      <w:marLeft w:val="0"/>
      <w:marRight w:val="0"/>
      <w:marTop w:val="0"/>
      <w:marBottom w:val="0"/>
      <w:divBdr>
        <w:top w:val="none" w:sz="0" w:space="0" w:color="auto"/>
        <w:left w:val="none" w:sz="0" w:space="0" w:color="auto"/>
        <w:bottom w:val="none" w:sz="0" w:space="0" w:color="auto"/>
        <w:right w:val="none" w:sz="0" w:space="0" w:color="auto"/>
      </w:divBdr>
      <w:divsChild>
        <w:div w:id="626005964">
          <w:marLeft w:val="0"/>
          <w:marRight w:val="0"/>
          <w:marTop w:val="0"/>
          <w:marBottom w:val="0"/>
          <w:divBdr>
            <w:top w:val="none" w:sz="0" w:space="0" w:color="auto"/>
            <w:left w:val="none" w:sz="0" w:space="0" w:color="auto"/>
            <w:bottom w:val="none" w:sz="0" w:space="0" w:color="auto"/>
            <w:right w:val="none" w:sz="0" w:space="0" w:color="auto"/>
          </w:divBdr>
          <w:divsChild>
            <w:div w:id="1331180632">
              <w:marLeft w:val="0"/>
              <w:marRight w:val="0"/>
              <w:marTop w:val="0"/>
              <w:marBottom w:val="0"/>
              <w:divBdr>
                <w:top w:val="none" w:sz="0" w:space="0" w:color="auto"/>
                <w:left w:val="none" w:sz="0" w:space="0" w:color="auto"/>
                <w:bottom w:val="none" w:sz="0" w:space="0" w:color="auto"/>
                <w:right w:val="none" w:sz="0" w:space="0" w:color="auto"/>
              </w:divBdr>
              <w:divsChild>
                <w:div w:id="14290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9906">
      <w:bodyDiv w:val="1"/>
      <w:marLeft w:val="0"/>
      <w:marRight w:val="0"/>
      <w:marTop w:val="0"/>
      <w:marBottom w:val="0"/>
      <w:divBdr>
        <w:top w:val="none" w:sz="0" w:space="0" w:color="auto"/>
        <w:left w:val="none" w:sz="0" w:space="0" w:color="auto"/>
        <w:bottom w:val="none" w:sz="0" w:space="0" w:color="auto"/>
        <w:right w:val="none" w:sz="0" w:space="0" w:color="auto"/>
      </w:divBdr>
      <w:divsChild>
        <w:div w:id="611278404">
          <w:marLeft w:val="0"/>
          <w:marRight w:val="0"/>
          <w:marTop w:val="0"/>
          <w:marBottom w:val="0"/>
          <w:divBdr>
            <w:top w:val="none" w:sz="0" w:space="0" w:color="auto"/>
            <w:left w:val="none" w:sz="0" w:space="0" w:color="auto"/>
            <w:bottom w:val="none" w:sz="0" w:space="0" w:color="auto"/>
            <w:right w:val="none" w:sz="0" w:space="0" w:color="auto"/>
          </w:divBdr>
          <w:divsChild>
            <w:div w:id="1704750515">
              <w:marLeft w:val="0"/>
              <w:marRight w:val="0"/>
              <w:marTop w:val="0"/>
              <w:marBottom w:val="0"/>
              <w:divBdr>
                <w:top w:val="none" w:sz="0" w:space="0" w:color="auto"/>
                <w:left w:val="none" w:sz="0" w:space="0" w:color="auto"/>
                <w:bottom w:val="none" w:sz="0" w:space="0" w:color="auto"/>
                <w:right w:val="none" w:sz="0" w:space="0" w:color="auto"/>
              </w:divBdr>
              <w:divsChild>
                <w:div w:id="945386950">
                  <w:marLeft w:val="0"/>
                  <w:marRight w:val="0"/>
                  <w:marTop w:val="0"/>
                  <w:marBottom w:val="0"/>
                  <w:divBdr>
                    <w:top w:val="none" w:sz="0" w:space="0" w:color="auto"/>
                    <w:left w:val="none" w:sz="0" w:space="0" w:color="auto"/>
                    <w:bottom w:val="none" w:sz="0" w:space="0" w:color="auto"/>
                    <w:right w:val="none" w:sz="0" w:space="0" w:color="auto"/>
                  </w:divBdr>
                  <w:divsChild>
                    <w:div w:id="6380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13016">
      <w:bodyDiv w:val="1"/>
      <w:marLeft w:val="0"/>
      <w:marRight w:val="0"/>
      <w:marTop w:val="0"/>
      <w:marBottom w:val="0"/>
      <w:divBdr>
        <w:top w:val="none" w:sz="0" w:space="0" w:color="auto"/>
        <w:left w:val="none" w:sz="0" w:space="0" w:color="auto"/>
        <w:bottom w:val="none" w:sz="0" w:space="0" w:color="auto"/>
        <w:right w:val="none" w:sz="0" w:space="0" w:color="auto"/>
      </w:divBdr>
      <w:divsChild>
        <w:div w:id="871695797">
          <w:marLeft w:val="0"/>
          <w:marRight w:val="0"/>
          <w:marTop w:val="0"/>
          <w:marBottom w:val="0"/>
          <w:divBdr>
            <w:top w:val="none" w:sz="0" w:space="0" w:color="auto"/>
            <w:left w:val="none" w:sz="0" w:space="0" w:color="auto"/>
            <w:bottom w:val="none" w:sz="0" w:space="0" w:color="auto"/>
            <w:right w:val="none" w:sz="0" w:space="0" w:color="auto"/>
          </w:divBdr>
          <w:divsChild>
            <w:div w:id="384842674">
              <w:marLeft w:val="0"/>
              <w:marRight w:val="0"/>
              <w:marTop w:val="0"/>
              <w:marBottom w:val="0"/>
              <w:divBdr>
                <w:top w:val="none" w:sz="0" w:space="0" w:color="auto"/>
                <w:left w:val="none" w:sz="0" w:space="0" w:color="auto"/>
                <w:bottom w:val="none" w:sz="0" w:space="0" w:color="auto"/>
                <w:right w:val="none" w:sz="0" w:space="0" w:color="auto"/>
              </w:divBdr>
              <w:divsChild>
                <w:div w:id="622927654">
                  <w:marLeft w:val="0"/>
                  <w:marRight w:val="0"/>
                  <w:marTop w:val="0"/>
                  <w:marBottom w:val="0"/>
                  <w:divBdr>
                    <w:top w:val="none" w:sz="0" w:space="0" w:color="auto"/>
                    <w:left w:val="none" w:sz="0" w:space="0" w:color="auto"/>
                    <w:bottom w:val="none" w:sz="0" w:space="0" w:color="auto"/>
                    <w:right w:val="none" w:sz="0" w:space="0" w:color="auto"/>
                  </w:divBdr>
                  <w:divsChild>
                    <w:div w:id="16154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22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7C1F7-666F-8A43-8E2C-2AA82070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Links>
    <vt:vector size="84" baseType="variant">
      <vt:variant>
        <vt:i4>5832705</vt:i4>
      </vt:variant>
      <vt:variant>
        <vt:i4>39</vt:i4>
      </vt:variant>
      <vt:variant>
        <vt:i4>0</vt:i4>
      </vt:variant>
      <vt:variant>
        <vt:i4>5</vt:i4>
      </vt:variant>
      <vt:variant>
        <vt:lpwstr>https://doi.org/10.3899/jrheum.211288</vt:lpwstr>
      </vt:variant>
      <vt:variant>
        <vt:lpwstr/>
      </vt:variant>
      <vt:variant>
        <vt:i4>1114182</vt:i4>
      </vt:variant>
      <vt:variant>
        <vt:i4>36</vt:i4>
      </vt:variant>
      <vt:variant>
        <vt:i4>0</vt:i4>
      </vt:variant>
      <vt:variant>
        <vt:i4>5</vt:i4>
      </vt:variant>
      <vt:variant>
        <vt:lpwstr>https://data.worldbank.org/indicator/NY.GDP.PCAP.CD?locations=IN,accessed</vt:lpwstr>
      </vt:variant>
      <vt:variant>
        <vt:lpwstr/>
      </vt:variant>
      <vt:variant>
        <vt:i4>6750268</vt:i4>
      </vt:variant>
      <vt:variant>
        <vt:i4>33</vt:i4>
      </vt:variant>
      <vt:variant>
        <vt:i4>0</vt:i4>
      </vt:variant>
      <vt:variant>
        <vt:i4>5</vt:i4>
      </vt:variant>
      <vt:variant>
        <vt:lpwstr>https://doi.org/10.1007/s40744-021-00297-w</vt:lpwstr>
      </vt:variant>
      <vt:variant>
        <vt:lpwstr/>
      </vt:variant>
      <vt:variant>
        <vt:i4>720925</vt:i4>
      </vt:variant>
      <vt:variant>
        <vt:i4>30</vt:i4>
      </vt:variant>
      <vt:variant>
        <vt:i4>0</vt:i4>
      </vt:variant>
      <vt:variant>
        <vt:i4>5</vt:i4>
      </vt:variant>
      <vt:variant>
        <vt:lpwstr>https://doi.org/10.1007/s10067-016-3460-1</vt:lpwstr>
      </vt:variant>
      <vt:variant>
        <vt:lpwstr/>
      </vt:variant>
      <vt:variant>
        <vt:i4>2293822</vt:i4>
      </vt:variant>
      <vt:variant>
        <vt:i4>27</vt:i4>
      </vt:variant>
      <vt:variant>
        <vt:i4>0</vt:i4>
      </vt:variant>
      <vt:variant>
        <vt:i4>5</vt:i4>
      </vt:variant>
      <vt:variant>
        <vt:lpwstr>https://doi.org/10.1007/s13555-022-00695-0</vt:lpwstr>
      </vt:variant>
      <vt:variant>
        <vt:lpwstr/>
      </vt:variant>
      <vt:variant>
        <vt:i4>786450</vt:i4>
      </vt:variant>
      <vt:variant>
        <vt:i4>24</vt:i4>
      </vt:variant>
      <vt:variant>
        <vt:i4>0</vt:i4>
      </vt:variant>
      <vt:variant>
        <vt:i4>5</vt:i4>
      </vt:variant>
      <vt:variant>
        <vt:lpwstr>https://doi.org/10.1007/s40257-015-0169-x</vt:lpwstr>
      </vt:variant>
      <vt:variant>
        <vt:lpwstr/>
      </vt:variant>
      <vt:variant>
        <vt:i4>8192126</vt:i4>
      </vt:variant>
      <vt:variant>
        <vt:i4>21</vt:i4>
      </vt:variant>
      <vt:variant>
        <vt:i4>0</vt:i4>
      </vt:variant>
      <vt:variant>
        <vt:i4>5</vt:i4>
      </vt:variant>
      <vt:variant>
        <vt:lpwstr>https://doi.org/10.1136/annrheumdis-2017-211996</vt:lpwstr>
      </vt:variant>
      <vt:variant>
        <vt:lpwstr/>
      </vt:variant>
      <vt:variant>
        <vt:i4>2162736</vt:i4>
      </vt:variant>
      <vt:variant>
        <vt:i4>18</vt:i4>
      </vt:variant>
      <vt:variant>
        <vt:i4>0</vt:i4>
      </vt:variant>
      <vt:variant>
        <vt:i4>5</vt:i4>
      </vt:variant>
      <vt:variant>
        <vt:lpwstr>https://doi.org/10.1007/s13555-022-00770-6</vt:lpwstr>
      </vt:variant>
      <vt:variant>
        <vt:lpwstr/>
      </vt:variant>
      <vt:variant>
        <vt:i4>7340158</vt:i4>
      </vt:variant>
      <vt:variant>
        <vt:i4>15</vt:i4>
      </vt:variant>
      <vt:variant>
        <vt:i4>0</vt:i4>
      </vt:variant>
      <vt:variant>
        <vt:i4>5</vt:i4>
      </vt:variant>
      <vt:variant>
        <vt:lpwstr>https://doi.org/10.1136/annrheumdis-2014-206807</vt:lpwstr>
      </vt:variant>
      <vt:variant>
        <vt:lpwstr/>
      </vt:variant>
      <vt:variant>
        <vt:i4>2621502</vt:i4>
      </vt:variant>
      <vt:variant>
        <vt:i4>12</vt:i4>
      </vt:variant>
      <vt:variant>
        <vt:i4>0</vt:i4>
      </vt:variant>
      <vt:variant>
        <vt:i4>5</vt:i4>
      </vt:variant>
      <vt:variant>
        <vt:lpwstr>https://doi.org/10.1038/s41584-022-00798-0</vt:lpwstr>
      </vt:variant>
      <vt:variant>
        <vt:lpwstr/>
      </vt:variant>
      <vt:variant>
        <vt:i4>196673</vt:i4>
      </vt:variant>
      <vt:variant>
        <vt:i4>9</vt:i4>
      </vt:variant>
      <vt:variant>
        <vt:i4>0</vt:i4>
      </vt:variant>
      <vt:variant>
        <vt:i4>5</vt:i4>
      </vt:variant>
      <vt:variant>
        <vt:lpwstr>https://doi.org/10.4103/0378-6323.125472</vt:lpwstr>
      </vt:variant>
      <vt:variant>
        <vt:lpwstr/>
      </vt:variant>
      <vt:variant>
        <vt:i4>6946869</vt:i4>
      </vt:variant>
      <vt:variant>
        <vt:i4>6</vt:i4>
      </vt:variant>
      <vt:variant>
        <vt:i4>0</vt:i4>
      </vt:variant>
      <vt:variant>
        <vt:i4>5</vt:i4>
      </vt:variant>
      <vt:variant>
        <vt:lpwstr>https://doi.org/10.1186/s12955-020-01422-z</vt:lpwstr>
      </vt:variant>
      <vt:variant>
        <vt:lpwstr/>
      </vt:variant>
      <vt:variant>
        <vt:i4>4325452</vt:i4>
      </vt:variant>
      <vt:variant>
        <vt:i4>3</vt:i4>
      </vt:variant>
      <vt:variant>
        <vt:i4>0</vt:i4>
      </vt:variant>
      <vt:variant>
        <vt:i4>5</vt:i4>
      </vt:variant>
      <vt:variant>
        <vt:lpwstr>https://doi.org/10.1080/1744666X.2018.1468252</vt:lpwstr>
      </vt:variant>
      <vt:variant>
        <vt:lpwstr/>
      </vt:variant>
      <vt:variant>
        <vt:i4>4849694</vt:i4>
      </vt:variant>
      <vt:variant>
        <vt:i4>0</vt:i4>
      </vt:variant>
      <vt:variant>
        <vt:i4>0</vt:i4>
      </vt:variant>
      <vt:variant>
        <vt:i4>5</vt:i4>
      </vt:variant>
      <vt:variant>
        <vt:lpwstr>https://doi.org/10.1056/NEJMra1505557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IRACON 2025</dc:creator>
  <cp:keywords/>
  <cp:lastModifiedBy>Mohit Goyal</cp:lastModifiedBy>
  <cp:revision>3</cp:revision>
  <dcterms:created xsi:type="dcterms:W3CDTF">2025-05-14T09:06:00Z</dcterms:created>
  <dcterms:modified xsi:type="dcterms:W3CDTF">2025-05-14T09:33:00Z</dcterms:modified>
</cp:coreProperties>
</file>